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574A" w:rsidRDefault="0044574A" w:rsidP="0044574A">
      <w:pPr>
        <w:spacing w:after="0" w:line="240" w:lineRule="auto"/>
        <w:jc w:val="center"/>
        <w:rPr>
          <w:rFonts w:ascii="Times New Roman" w:hAnsi="Times New Roman"/>
          <w:sz w:val="28"/>
          <w:szCs w:val="28"/>
        </w:rPr>
      </w:pPr>
      <w:r w:rsidRPr="00B11661">
        <w:rPr>
          <w:rFonts w:ascii="Times New Roman" w:hAnsi="Times New Roman"/>
          <w:sz w:val="28"/>
          <w:szCs w:val="28"/>
        </w:rPr>
        <w:t xml:space="preserve">Федеральное государственное бюджетное </w:t>
      </w:r>
    </w:p>
    <w:p w:rsidR="0044574A" w:rsidRPr="00B11661" w:rsidRDefault="0044574A" w:rsidP="0044574A">
      <w:pPr>
        <w:spacing w:after="0" w:line="240" w:lineRule="auto"/>
        <w:jc w:val="center"/>
        <w:rPr>
          <w:rFonts w:ascii="Times New Roman" w:hAnsi="Times New Roman"/>
          <w:sz w:val="28"/>
          <w:szCs w:val="28"/>
        </w:rPr>
      </w:pPr>
      <w:r>
        <w:rPr>
          <w:rFonts w:ascii="Times New Roman" w:hAnsi="Times New Roman"/>
          <w:sz w:val="28"/>
          <w:szCs w:val="28"/>
        </w:rPr>
        <w:t xml:space="preserve">образовательное учреждение </w:t>
      </w:r>
      <w:r w:rsidRPr="00B11661">
        <w:rPr>
          <w:rFonts w:ascii="Times New Roman" w:hAnsi="Times New Roman"/>
          <w:sz w:val="28"/>
          <w:szCs w:val="28"/>
        </w:rPr>
        <w:t xml:space="preserve">высшего образования </w:t>
      </w:r>
    </w:p>
    <w:p w:rsidR="0044574A" w:rsidRPr="00B11661" w:rsidRDefault="0044574A" w:rsidP="0044574A">
      <w:pPr>
        <w:spacing w:after="0" w:line="240" w:lineRule="auto"/>
        <w:jc w:val="center"/>
        <w:rPr>
          <w:rFonts w:ascii="Times New Roman" w:hAnsi="Times New Roman"/>
          <w:b/>
          <w:sz w:val="28"/>
          <w:szCs w:val="28"/>
        </w:rPr>
      </w:pPr>
      <w:r w:rsidRPr="00B11661">
        <w:rPr>
          <w:rFonts w:ascii="Times New Roman" w:hAnsi="Times New Roman"/>
          <w:b/>
          <w:sz w:val="28"/>
          <w:szCs w:val="28"/>
        </w:rPr>
        <w:t xml:space="preserve">«Кубанский государственный медицинский университет» </w:t>
      </w:r>
    </w:p>
    <w:p w:rsidR="0044574A" w:rsidRPr="00B11661" w:rsidRDefault="0044574A" w:rsidP="0044574A">
      <w:pPr>
        <w:spacing w:after="0" w:line="240" w:lineRule="auto"/>
        <w:jc w:val="center"/>
        <w:rPr>
          <w:rFonts w:ascii="Times New Roman" w:hAnsi="Times New Roman"/>
          <w:sz w:val="28"/>
          <w:szCs w:val="28"/>
        </w:rPr>
      </w:pPr>
      <w:r w:rsidRPr="00B11661">
        <w:rPr>
          <w:rFonts w:ascii="Times New Roman" w:hAnsi="Times New Roman"/>
          <w:sz w:val="28"/>
          <w:szCs w:val="28"/>
        </w:rPr>
        <w:t>Министерства здравоохранения Российской Федерации</w:t>
      </w: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536"/>
      </w:tblGrid>
      <w:tr w:rsidR="00105EB9" w:rsidRPr="00935BBA" w:rsidTr="00B341C0">
        <w:tc>
          <w:tcPr>
            <w:tcW w:w="4928" w:type="dxa"/>
            <w:tcBorders>
              <w:top w:val="nil"/>
              <w:left w:val="nil"/>
              <w:bottom w:val="nil"/>
              <w:right w:val="nil"/>
            </w:tcBorders>
          </w:tcPr>
          <w:p w:rsidR="00105EB9" w:rsidRPr="00935BBA" w:rsidRDefault="00105EB9" w:rsidP="00B341C0">
            <w:pPr>
              <w:spacing w:after="0" w:line="360" w:lineRule="auto"/>
              <w:rPr>
                <w:rFonts w:ascii="Times New Roman" w:hAnsi="Times New Roman" w:cs="Times New Roman"/>
                <w:sz w:val="28"/>
                <w:szCs w:val="28"/>
                <w:highlight w:val="yellow"/>
              </w:rPr>
            </w:pPr>
          </w:p>
        </w:tc>
        <w:tc>
          <w:tcPr>
            <w:tcW w:w="4536" w:type="dxa"/>
            <w:tcBorders>
              <w:top w:val="nil"/>
              <w:left w:val="nil"/>
              <w:bottom w:val="nil"/>
              <w:right w:val="nil"/>
            </w:tcBorders>
          </w:tcPr>
          <w:p w:rsidR="00105EB9" w:rsidRPr="00935BBA" w:rsidRDefault="00105EB9" w:rsidP="00B341C0">
            <w:pPr>
              <w:spacing w:after="0"/>
              <w:rPr>
                <w:rFonts w:ascii="Times New Roman" w:hAnsi="Times New Roman" w:cs="Times New Roman"/>
                <w:sz w:val="28"/>
                <w:szCs w:val="28"/>
              </w:rPr>
            </w:pPr>
            <w:r w:rsidRPr="00935BBA">
              <w:rPr>
                <w:rFonts w:ascii="Times New Roman" w:hAnsi="Times New Roman" w:cs="Times New Roman"/>
                <w:sz w:val="28"/>
                <w:szCs w:val="28"/>
              </w:rPr>
              <w:t>Утверждаю:</w:t>
            </w:r>
          </w:p>
          <w:p w:rsidR="00105EB9" w:rsidRPr="00935BBA" w:rsidRDefault="00105EB9" w:rsidP="00B341C0">
            <w:pPr>
              <w:spacing w:after="0"/>
              <w:rPr>
                <w:rFonts w:ascii="Times New Roman" w:hAnsi="Times New Roman" w:cs="Times New Roman"/>
                <w:sz w:val="28"/>
                <w:szCs w:val="28"/>
              </w:rPr>
            </w:pPr>
            <w:r w:rsidRPr="00935BBA">
              <w:rPr>
                <w:rFonts w:ascii="Times New Roman" w:hAnsi="Times New Roman" w:cs="Times New Roman"/>
                <w:sz w:val="28"/>
                <w:szCs w:val="28"/>
              </w:rPr>
              <w:t>Проректор по учебной работе</w:t>
            </w:r>
          </w:p>
          <w:p w:rsidR="00105EB9" w:rsidRPr="00935BBA" w:rsidRDefault="00105EB9" w:rsidP="00B341C0">
            <w:pPr>
              <w:spacing w:after="0"/>
              <w:rPr>
                <w:rFonts w:ascii="Times New Roman" w:hAnsi="Times New Roman" w:cs="Times New Roman"/>
                <w:sz w:val="28"/>
                <w:szCs w:val="28"/>
              </w:rPr>
            </w:pPr>
          </w:p>
          <w:p w:rsidR="00105EB9" w:rsidRPr="00935BBA" w:rsidRDefault="00105EB9" w:rsidP="00B341C0">
            <w:pPr>
              <w:spacing w:after="0"/>
              <w:rPr>
                <w:rFonts w:ascii="Times New Roman" w:hAnsi="Times New Roman" w:cs="Times New Roman"/>
                <w:sz w:val="28"/>
                <w:szCs w:val="28"/>
              </w:rPr>
            </w:pPr>
            <w:r w:rsidRPr="00935BBA">
              <w:rPr>
                <w:rFonts w:ascii="Times New Roman" w:hAnsi="Times New Roman" w:cs="Times New Roman"/>
                <w:sz w:val="28"/>
                <w:szCs w:val="28"/>
              </w:rPr>
              <w:t>_____________ Т.В. Гайворонская</w:t>
            </w:r>
          </w:p>
          <w:p w:rsidR="00105EB9" w:rsidRPr="00935BBA" w:rsidRDefault="00105EB9" w:rsidP="00B341C0">
            <w:pPr>
              <w:spacing w:after="0"/>
              <w:rPr>
                <w:rFonts w:ascii="Times New Roman" w:hAnsi="Times New Roman" w:cs="Times New Roman"/>
                <w:sz w:val="28"/>
                <w:szCs w:val="28"/>
              </w:rPr>
            </w:pPr>
          </w:p>
          <w:p w:rsidR="00105EB9" w:rsidRPr="00935BBA" w:rsidRDefault="00105EB9" w:rsidP="00B341C0">
            <w:pPr>
              <w:spacing w:after="0" w:line="360" w:lineRule="auto"/>
              <w:rPr>
                <w:rFonts w:ascii="Times New Roman" w:hAnsi="Times New Roman" w:cs="Times New Roman"/>
                <w:sz w:val="28"/>
                <w:szCs w:val="28"/>
              </w:rPr>
            </w:pPr>
            <w:r w:rsidRPr="00935BBA">
              <w:rPr>
                <w:rFonts w:ascii="Times New Roman" w:hAnsi="Times New Roman" w:cs="Times New Roman"/>
                <w:sz w:val="28"/>
                <w:szCs w:val="28"/>
              </w:rPr>
              <w:t>«___»_______________ 2023 года</w:t>
            </w:r>
          </w:p>
          <w:p w:rsidR="00105EB9" w:rsidRPr="00935BBA" w:rsidRDefault="00105EB9" w:rsidP="00B341C0">
            <w:pPr>
              <w:spacing w:after="0"/>
              <w:rPr>
                <w:rFonts w:ascii="Times New Roman" w:hAnsi="Times New Roman" w:cs="Times New Roman"/>
                <w:sz w:val="28"/>
                <w:szCs w:val="28"/>
              </w:rPr>
            </w:pPr>
          </w:p>
        </w:tc>
      </w:tr>
    </w:tbl>
    <w:p w:rsidR="00105EB9" w:rsidRPr="00935BBA" w:rsidRDefault="00105EB9" w:rsidP="00105EB9">
      <w:pPr>
        <w:spacing w:after="0"/>
        <w:rPr>
          <w:rFonts w:ascii="Times New Roman" w:hAnsi="Times New Roman" w:cs="Times New Roman"/>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autoSpaceDE w:val="0"/>
        <w:autoSpaceDN w:val="0"/>
        <w:adjustRightInd w:val="0"/>
        <w:spacing w:after="0"/>
        <w:rPr>
          <w:rFonts w:ascii="Times New Roman" w:hAnsi="Times New Roman" w:cs="Times New Roman"/>
          <w:color w:val="000000"/>
          <w:sz w:val="28"/>
          <w:szCs w:val="28"/>
          <w:lang w:eastAsia="ru-RU"/>
        </w:rPr>
      </w:pPr>
    </w:p>
    <w:p w:rsidR="00105EB9" w:rsidRPr="0044574A"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44574A">
        <w:rPr>
          <w:rFonts w:ascii="Times New Roman" w:hAnsi="Times New Roman" w:cs="Times New Roman"/>
          <w:bCs/>
          <w:color w:val="000000"/>
          <w:sz w:val="28"/>
          <w:szCs w:val="28"/>
          <w:lang w:eastAsia="ru-RU"/>
        </w:rPr>
        <w:t>РАБОЧАЯ ПРОГРАММА УЧЕБНОЙ ДИСЦИПЛИНЫ</w:t>
      </w:r>
    </w:p>
    <w:p w:rsidR="00146605" w:rsidRPr="00146605" w:rsidRDefault="00146605" w:rsidP="0044574A">
      <w:pPr>
        <w:autoSpaceDE w:val="0"/>
        <w:autoSpaceDN w:val="0"/>
        <w:adjustRightInd w:val="0"/>
        <w:spacing w:after="0" w:line="240" w:lineRule="auto"/>
        <w:jc w:val="center"/>
        <w:rPr>
          <w:rFonts w:ascii="Times New Roman" w:hAnsi="Times New Roman"/>
          <w:b/>
          <w:sz w:val="28"/>
          <w:szCs w:val="28"/>
        </w:rPr>
      </w:pPr>
      <w:r w:rsidRPr="00146605">
        <w:rPr>
          <w:rFonts w:ascii="Times New Roman" w:hAnsi="Times New Roman" w:cs="Times New Roman"/>
          <w:b/>
          <w:bCs/>
          <w:iCs/>
          <w:sz w:val="28"/>
          <w:szCs w:val="28"/>
        </w:rPr>
        <w:t>Стоматологические заболевания и их профилактика</w:t>
      </w:r>
      <w:r w:rsidRPr="00146605">
        <w:rPr>
          <w:rFonts w:ascii="Times New Roman" w:hAnsi="Times New Roman"/>
          <w:b/>
          <w:sz w:val="28"/>
          <w:szCs w:val="28"/>
        </w:rPr>
        <w:t xml:space="preserve"> </w:t>
      </w:r>
    </w:p>
    <w:p w:rsidR="0044574A" w:rsidRPr="00B11661" w:rsidRDefault="0044574A" w:rsidP="0044574A">
      <w:pPr>
        <w:autoSpaceDE w:val="0"/>
        <w:autoSpaceDN w:val="0"/>
        <w:adjustRightInd w:val="0"/>
        <w:spacing w:after="0" w:line="240" w:lineRule="auto"/>
        <w:jc w:val="center"/>
        <w:rPr>
          <w:rFonts w:ascii="Times New Roman" w:hAnsi="Times New Roman"/>
          <w:sz w:val="28"/>
          <w:szCs w:val="28"/>
          <w:lang w:eastAsia="ru-RU"/>
        </w:rPr>
      </w:pPr>
      <w:r w:rsidRPr="00B11661">
        <w:rPr>
          <w:rFonts w:ascii="Times New Roman" w:hAnsi="Times New Roman"/>
          <w:sz w:val="28"/>
          <w:szCs w:val="28"/>
        </w:rPr>
        <w:t>среднего профессионального образования</w:t>
      </w:r>
      <w:r w:rsidRPr="00B11661">
        <w:rPr>
          <w:rFonts w:ascii="Times New Roman" w:hAnsi="Times New Roman"/>
          <w:sz w:val="28"/>
          <w:szCs w:val="28"/>
          <w:lang w:eastAsia="ru-RU"/>
        </w:rPr>
        <w:t xml:space="preserve"> </w:t>
      </w:r>
    </w:p>
    <w:p w:rsidR="0044574A" w:rsidRPr="00B11661" w:rsidRDefault="0044574A" w:rsidP="0044574A">
      <w:pPr>
        <w:spacing w:after="0"/>
        <w:jc w:val="center"/>
        <w:rPr>
          <w:rFonts w:ascii="Times New Roman" w:hAnsi="Times New Roman"/>
          <w:sz w:val="28"/>
          <w:szCs w:val="28"/>
        </w:rPr>
      </w:pPr>
      <w:r w:rsidRPr="00B11661">
        <w:rPr>
          <w:rFonts w:ascii="Times New Roman" w:hAnsi="Times New Roman"/>
          <w:sz w:val="28"/>
          <w:szCs w:val="28"/>
          <w:lang w:eastAsia="ru-RU"/>
        </w:rPr>
        <w:t xml:space="preserve">по специальности </w:t>
      </w:r>
      <w:r w:rsidRPr="00B11661">
        <w:rPr>
          <w:rFonts w:ascii="Times New Roman" w:hAnsi="Times New Roman"/>
          <w:iCs/>
          <w:sz w:val="28"/>
          <w:szCs w:val="28"/>
        </w:rPr>
        <w:t>31.02.06 Стоматология профилактическая</w:t>
      </w:r>
    </w:p>
    <w:p w:rsidR="0044574A" w:rsidRDefault="0044574A" w:rsidP="0044574A">
      <w:pPr>
        <w:autoSpaceDE w:val="0"/>
        <w:autoSpaceDN w:val="0"/>
        <w:adjustRightInd w:val="0"/>
        <w:spacing w:after="0" w:line="240" w:lineRule="auto"/>
        <w:jc w:val="center"/>
        <w:rPr>
          <w:rFonts w:ascii="Times New Roman" w:hAnsi="Times New Roman"/>
          <w:sz w:val="28"/>
          <w:szCs w:val="28"/>
          <w:lang w:eastAsia="ru-RU"/>
        </w:rPr>
      </w:pPr>
    </w:p>
    <w:p w:rsidR="0044574A" w:rsidRPr="00B11661" w:rsidRDefault="0044574A" w:rsidP="0044574A">
      <w:pPr>
        <w:autoSpaceDE w:val="0"/>
        <w:autoSpaceDN w:val="0"/>
        <w:adjustRightInd w:val="0"/>
        <w:spacing w:after="0" w:line="240" w:lineRule="auto"/>
        <w:jc w:val="center"/>
        <w:rPr>
          <w:rFonts w:ascii="Times New Roman" w:hAnsi="Times New Roman"/>
          <w:sz w:val="28"/>
          <w:szCs w:val="28"/>
          <w:lang w:eastAsia="ru-RU"/>
        </w:rPr>
      </w:pPr>
      <w:r w:rsidRPr="00B11661">
        <w:rPr>
          <w:rFonts w:ascii="Times New Roman" w:hAnsi="Times New Roman"/>
          <w:sz w:val="28"/>
          <w:szCs w:val="28"/>
          <w:lang w:eastAsia="ru-RU"/>
        </w:rPr>
        <w:t xml:space="preserve">квалификация: </w:t>
      </w:r>
      <w:r w:rsidRPr="00B11661">
        <w:rPr>
          <w:rFonts w:ascii="Times New Roman" w:hAnsi="Times New Roman"/>
          <w:bCs/>
          <w:sz w:val="28"/>
          <w:szCs w:val="28"/>
        </w:rPr>
        <w:t>гигиенист стоматологический</w:t>
      </w:r>
    </w:p>
    <w:p w:rsidR="00FF6E12" w:rsidRDefault="00FF6E12" w:rsidP="00F05C93">
      <w:pPr>
        <w:autoSpaceDE w:val="0"/>
        <w:autoSpaceDN w:val="0"/>
        <w:adjustRightInd w:val="0"/>
        <w:spacing w:after="0"/>
        <w:jc w:val="center"/>
        <w:rPr>
          <w:rFonts w:ascii="Times New Roman" w:hAnsi="Times New Roman" w:cs="Times New Roman"/>
          <w:color w:val="000000"/>
          <w:sz w:val="28"/>
          <w:szCs w:val="28"/>
          <w:lang w:eastAsia="ru-RU"/>
        </w:rPr>
      </w:pPr>
    </w:p>
    <w:p w:rsidR="00FF6E12" w:rsidRPr="00935BBA" w:rsidRDefault="00FF6E12" w:rsidP="00105EB9">
      <w:pPr>
        <w:autoSpaceDE w:val="0"/>
        <w:autoSpaceDN w:val="0"/>
        <w:adjustRightInd w:val="0"/>
        <w:spacing w:after="0"/>
        <w:jc w:val="center"/>
        <w:rPr>
          <w:rFonts w:ascii="Times New Roman" w:hAnsi="Times New Roman" w:cs="Times New Roman"/>
          <w:color w:val="000000"/>
          <w:sz w:val="28"/>
          <w:szCs w:val="28"/>
          <w:lang w:eastAsia="ru-RU"/>
        </w:rPr>
      </w:pPr>
    </w:p>
    <w:p w:rsidR="00105EB9" w:rsidRPr="00935BBA" w:rsidRDefault="00105EB9" w:rsidP="00105EB9">
      <w:pPr>
        <w:tabs>
          <w:tab w:val="num" w:pos="1080"/>
        </w:tabs>
        <w:spacing w:after="0"/>
        <w:jc w:val="center"/>
        <w:rPr>
          <w:rFonts w:ascii="Times New Roman" w:hAnsi="Times New Roman" w:cs="Times New Roman"/>
          <w:color w:val="000000"/>
          <w:sz w:val="28"/>
          <w:szCs w:val="28"/>
          <w:lang w:eastAsia="ru-RU"/>
        </w:rPr>
      </w:pPr>
      <w:r w:rsidRPr="00935BBA">
        <w:rPr>
          <w:rFonts w:ascii="Times New Roman" w:hAnsi="Times New Roman" w:cs="Times New Roman"/>
          <w:color w:val="000000"/>
          <w:sz w:val="28"/>
          <w:szCs w:val="28"/>
          <w:lang w:eastAsia="ru-RU"/>
        </w:rPr>
        <w:t xml:space="preserve">Срок обучения по программе подготовки специалистов среднего звена </w:t>
      </w:r>
    </w:p>
    <w:p w:rsidR="00105EB9" w:rsidRPr="00935BBA" w:rsidRDefault="00105EB9" w:rsidP="00105EB9">
      <w:pPr>
        <w:tabs>
          <w:tab w:val="num" w:pos="1080"/>
        </w:tabs>
        <w:spacing w:after="0"/>
        <w:jc w:val="center"/>
        <w:rPr>
          <w:rFonts w:ascii="Times New Roman" w:hAnsi="Times New Roman" w:cs="Times New Roman"/>
          <w:sz w:val="28"/>
          <w:szCs w:val="28"/>
        </w:rPr>
      </w:pPr>
      <w:r w:rsidRPr="00935BBA">
        <w:rPr>
          <w:rFonts w:ascii="Times New Roman" w:hAnsi="Times New Roman" w:cs="Times New Roman"/>
          <w:color w:val="000000"/>
          <w:sz w:val="28"/>
          <w:szCs w:val="28"/>
          <w:lang w:eastAsia="ru-RU"/>
        </w:rPr>
        <w:t>на базе среднего общего образования в очной форме: 1 год 10 месяцев</w:t>
      </w:r>
    </w:p>
    <w:p w:rsidR="00105EB9" w:rsidRPr="00935BBA" w:rsidRDefault="00105EB9" w:rsidP="00105EB9">
      <w:pPr>
        <w:tabs>
          <w:tab w:val="num" w:pos="1080"/>
        </w:tabs>
        <w:spacing w:after="0"/>
        <w:jc w:val="center"/>
        <w:rPr>
          <w:rFonts w:ascii="Times New Roman" w:hAnsi="Times New Roman" w:cs="Times New Roman"/>
          <w:sz w:val="28"/>
          <w:szCs w:val="28"/>
        </w:rPr>
      </w:pPr>
      <w:bookmarkStart w:id="0" w:name="_GoBack"/>
      <w:bookmarkEnd w:id="0"/>
    </w:p>
    <w:p w:rsidR="0044574A" w:rsidRDefault="0044574A"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 xml:space="preserve">Общая трудоемкость дисциплины – </w:t>
      </w:r>
      <w:r w:rsidR="00147718">
        <w:rPr>
          <w:rFonts w:ascii="Times New Roman" w:hAnsi="Times New Roman" w:cs="Times New Roman"/>
          <w:sz w:val="28"/>
          <w:szCs w:val="28"/>
        </w:rPr>
        <w:t>108</w:t>
      </w:r>
      <w:r w:rsidRPr="00935BBA">
        <w:rPr>
          <w:rFonts w:ascii="Times New Roman" w:hAnsi="Times New Roman" w:cs="Times New Roman"/>
          <w:sz w:val="28"/>
          <w:szCs w:val="28"/>
        </w:rPr>
        <w:t xml:space="preserve"> час</w:t>
      </w:r>
      <w:r w:rsidR="00147718">
        <w:rPr>
          <w:rFonts w:ascii="Times New Roman" w:hAnsi="Times New Roman" w:cs="Times New Roman"/>
          <w:sz w:val="28"/>
          <w:szCs w:val="28"/>
        </w:rPr>
        <w:t>ов</w:t>
      </w:r>
    </w:p>
    <w:p w:rsidR="00105EB9" w:rsidRPr="00935BBA"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 xml:space="preserve">Итоговый контроль – </w:t>
      </w:r>
      <w:r w:rsidR="00F05C93">
        <w:rPr>
          <w:rFonts w:ascii="Times New Roman" w:hAnsi="Times New Roman" w:cs="Times New Roman"/>
          <w:sz w:val="28"/>
          <w:szCs w:val="28"/>
        </w:rPr>
        <w:t>зачет</w:t>
      </w: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44574A" w:rsidRDefault="0044574A" w:rsidP="00105EB9">
      <w:pPr>
        <w:spacing w:after="0"/>
        <w:jc w:val="center"/>
        <w:rPr>
          <w:rFonts w:ascii="Times New Roman" w:hAnsi="Times New Roman" w:cs="Times New Roman"/>
          <w:sz w:val="28"/>
          <w:szCs w:val="28"/>
        </w:rPr>
      </w:pPr>
    </w:p>
    <w:p w:rsidR="0044574A" w:rsidRDefault="0044574A" w:rsidP="00105EB9">
      <w:pPr>
        <w:spacing w:after="0"/>
        <w:jc w:val="center"/>
        <w:rPr>
          <w:rFonts w:ascii="Times New Roman" w:hAnsi="Times New Roman" w:cs="Times New Roman"/>
          <w:sz w:val="28"/>
          <w:szCs w:val="28"/>
        </w:rPr>
      </w:pPr>
    </w:p>
    <w:p w:rsidR="00752BD6" w:rsidRDefault="00105EB9" w:rsidP="0044574A">
      <w:pPr>
        <w:spacing w:after="0"/>
        <w:jc w:val="center"/>
        <w:rPr>
          <w:rFonts w:ascii="Times New Roman" w:hAnsi="Times New Roman" w:cs="Times New Roman"/>
          <w:sz w:val="28"/>
          <w:szCs w:val="28"/>
        </w:rPr>
      </w:pPr>
      <w:r w:rsidRPr="00935BBA">
        <w:rPr>
          <w:rFonts w:ascii="Times New Roman" w:hAnsi="Times New Roman" w:cs="Times New Roman"/>
          <w:sz w:val="28"/>
          <w:szCs w:val="28"/>
        </w:rPr>
        <w:t>2023</w:t>
      </w:r>
    </w:p>
    <w:p w:rsidR="00105EB9" w:rsidRPr="00935BBA" w:rsidRDefault="00146605" w:rsidP="0044574A">
      <w:pPr>
        <w:autoSpaceDE w:val="0"/>
        <w:autoSpaceDN w:val="0"/>
        <w:adjustRightInd w:val="0"/>
        <w:spacing w:after="0"/>
        <w:jc w:val="both"/>
        <w:rPr>
          <w:b/>
          <w:sz w:val="28"/>
          <w:szCs w:val="28"/>
        </w:rPr>
      </w:pPr>
      <w:bookmarkStart w:id="1" w:name="_Hlk151657932"/>
      <w:r>
        <w:rPr>
          <w:rFonts w:ascii="Times New Roman" w:hAnsi="Times New Roman" w:cs="Times New Roman"/>
          <w:noProof/>
          <w:sz w:val="28"/>
          <w:szCs w:val="28"/>
          <w:lang w:eastAsia="ru-RU"/>
        </w:rPr>
        <w:lastRenderedPageBreak/>
        <w:pict>
          <v:rect id="Прямоугольник 2" o:spid="_x0000_s1026" style="position:absolute;left:0;text-align:left;margin-left:459pt;margin-top:-27pt;width:9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" stroked="f"/>
        </w:pict>
      </w:r>
      <w:bookmarkStart w:id="2" w:name="_Hlk27985884"/>
      <w:r w:rsidR="00105EB9" w:rsidRPr="00935BBA">
        <w:rPr>
          <w:rFonts w:ascii="Times New Roman" w:hAnsi="Times New Roman" w:cs="Times New Roman"/>
          <w:sz w:val="28"/>
          <w:szCs w:val="28"/>
        </w:rPr>
        <w:t xml:space="preserve">Рабочая программа </w:t>
      </w:r>
      <w:bookmarkStart w:id="3" w:name="_Hlk151667629"/>
      <w:r w:rsidR="00105EB9" w:rsidRPr="00935BBA">
        <w:rPr>
          <w:rFonts w:ascii="Times New Roman" w:hAnsi="Times New Roman" w:cs="Times New Roman"/>
          <w:sz w:val="28"/>
          <w:szCs w:val="28"/>
        </w:rPr>
        <w:t xml:space="preserve">учебной дисциплины </w:t>
      </w:r>
      <w:bookmarkStart w:id="4" w:name="_Hlk30660664"/>
      <w:r w:rsidR="001803DF">
        <w:rPr>
          <w:rFonts w:ascii="Times New Roman" w:hAnsi="Times New Roman" w:cs="Times New Roman"/>
          <w:iCs/>
          <w:sz w:val="28"/>
          <w:szCs w:val="28"/>
        </w:rPr>
        <w:t>МДК.</w:t>
      </w:r>
      <w:r w:rsidR="0044574A" w:rsidRPr="001E7354">
        <w:rPr>
          <w:rFonts w:ascii="Times New Roman" w:hAnsi="Times New Roman" w:cs="Times New Roman"/>
          <w:iCs/>
          <w:sz w:val="28"/>
          <w:szCs w:val="28"/>
        </w:rPr>
        <w:t>0</w:t>
      </w:r>
      <w:r w:rsidR="0044574A">
        <w:rPr>
          <w:rFonts w:ascii="Times New Roman" w:hAnsi="Times New Roman" w:cs="Times New Roman"/>
          <w:iCs/>
          <w:sz w:val="28"/>
          <w:szCs w:val="28"/>
        </w:rPr>
        <w:t>1</w:t>
      </w:r>
      <w:r w:rsidR="0044574A" w:rsidRPr="001E7354">
        <w:rPr>
          <w:rFonts w:ascii="Times New Roman" w:hAnsi="Times New Roman" w:cs="Times New Roman"/>
          <w:iCs/>
          <w:sz w:val="28"/>
          <w:szCs w:val="28"/>
        </w:rPr>
        <w:t>.0</w:t>
      </w:r>
      <w:r w:rsidR="0044574A">
        <w:rPr>
          <w:rFonts w:ascii="Times New Roman" w:hAnsi="Times New Roman" w:cs="Times New Roman"/>
          <w:iCs/>
          <w:sz w:val="28"/>
          <w:szCs w:val="28"/>
        </w:rPr>
        <w:t>1</w:t>
      </w:r>
      <w:r w:rsidR="0044574A" w:rsidRPr="001E7354">
        <w:rPr>
          <w:rFonts w:ascii="Times New Roman" w:hAnsi="Times New Roman" w:cs="Times New Roman"/>
          <w:iCs/>
          <w:sz w:val="28"/>
          <w:szCs w:val="28"/>
        </w:rPr>
        <w:t xml:space="preserve"> </w:t>
      </w:r>
      <w:r w:rsidR="0044574A" w:rsidRPr="00935BBA">
        <w:rPr>
          <w:rFonts w:ascii="Times New Roman" w:hAnsi="Times New Roman" w:cs="Times New Roman"/>
          <w:bCs/>
          <w:sz w:val="28"/>
          <w:szCs w:val="28"/>
        </w:rPr>
        <w:t>«</w:t>
      </w:r>
      <w:r w:rsidR="0044574A" w:rsidRPr="00147718">
        <w:rPr>
          <w:rFonts w:ascii="Times New Roman" w:hAnsi="Times New Roman" w:cs="Times New Roman"/>
          <w:bCs/>
          <w:iCs/>
          <w:sz w:val="28"/>
          <w:szCs w:val="28"/>
        </w:rPr>
        <w:t>Стоматологические заболевания и их профилактика</w:t>
      </w:r>
      <w:r w:rsidR="0044574A" w:rsidRPr="00147718">
        <w:rPr>
          <w:rFonts w:ascii="Times New Roman" w:hAnsi="Times New Roman" w:cs="Times New Roman"/>
          <w:sz w:val="28"/>
          <w:szCs w:val="28"/>
        </w:rPr>
        <w:t>»</w:t>
      </w:r>
      <w:r w:rsidR="0044574A">
        <w:rPr>
          <w:rFonts w:ascii="Times New Roman" w:hAnsi="Times New Roman" w:cs="Times New Roman"/>
          <w:sz w:val="28"/>
          <w:szCs w:val="28"/>
        </w:rPr>
        <w:t xml:space="preserve"> </w:t>
      </w:r>
      <w:bookmarkEnd w:id="1"/>
      <w:bookmarkEnd w:id="2"/>
      <w:bookmarkEnd w:id="4"/>
      <w:bookmarkEnd w:id="3"/>
      <w:r w:rsidR="0044574A" w:rsidRPr="00B11661">
        <w:rPr>
          <w:rFonts w:ascii="Times New Roman" w:hAnsi="Times New Roman"/>
          <w:sz w:val="28"/>
          <w:szCs w:val="28"/>
        </w:rPr>
        <w:t xml:space="preserve">составлена на основании федерального государственного образовательного стандарта среднего профессионального образования (ФГОС СПО) </w:t>
      </w:r>
      <w:r w:rsidR="0044574A" w:rsidRPr="00B11661">
        <w:rPr>
          <w:rStyle w:val="FontStyle40"/>
          <w:sz w:val="28"/>
          <w:szCs w:val="28"/>
        </w:rPr>
        <w:t xml:space="preserve">по направлению подготовки </w:t>
      </w:r>
      <w:r w:rsidR="0044574A" w:rsidRPr="00B11661">
        <w:rPr>
          <w:rFonts w:ascii="Times New Roman" w:hAnsi="Times New Roman"/>
          <w:iCs/>
          <w:sz w:val="28"/>
          <w:szCs w:val="28"/>
        </w:rPr>
        <w:t>31.02.06 Стоматология профилактическая</w:t>
      </w:r>
      <w:r w:rsidR="0044574A" w:rsidRPr="00B11661">
        <w:rPr>
          <w:rStyle w:val="FontStyle40"/>
          <w:iCs/>
          <w:sz w:val="28"/>
          <w:szCs w:val="28"/>
        </w:rPr>
        <w:t xml:space="preserve"> </w:t>
      </w:r>
      <w:r w:rsidR="0044574A" w:rsidRPr="00B11661">
        <w:rPr>
          <w:rStyle w:val="FontStyle40"/>
          <w:sz w:val="28"/>
          <w:szCs w:val="28"/>
        </w:rPr>
        <w:t>(уровень среднего профессионального образования), утвержденного приказом Министерства просвещения Российской Федерации от 06 июля 2022 г. № 530</w:t>
      </w:r>
      <w:r w:rsidR="0044574A">
        <w:rPr>
          <w:rStyle w:val="FontStyle40"/>
          <w:sz w:val="28"/>
          <w:szCs w:val="28"/>
        </w:rPr>
        <w:t>;</w:t>
      </w:r>
      <w:r w:rsidR="0044574A" w:rsidRPr="00B11661">
        <w:rPr>
          <w:rStyle w:val="FontStyle40"/>
          <w:sz w:val="28"/>
          <w:szCs w:val="28"/>
        </w:rPr>
        <w:t xml:space="preserve"> </w:t>
      </w:r>
      <w:bookmarkStart w:id="5" w:name="_Hlk27733110"/>
      <w:r w:rsidR="0044574A" w:rsidRPr="00B11661">
        <w:rPr>
          <w:rStyle w:val="FontStyle40"/>
          <w:sz w:val="28"/>
          <w:szCs w:val="28"/>
        </w:rPr>
        <w:t xml:space="preserve">профессионального стандарта </w:t>
      </w:r>
      <w:bookmarkStart w:id="6" w:name="_Hlk27982853"/>
      <w:r w:rsidR="0044574A" w:rsidRPr="00B11661">
        <w:rPr>
          <w:rStyle w:val="FontStyle40"/>
          <w:sz w:val="28"/>
          <w:szCs w:val="28"/>
        </w:rPr>
        <w:t>«Об утверждении профессионального стандарта «Гигиенист стоматологический»</w:t>
      </w:r>
      <w:bookmarkEnd w:id="6"/>
      <w:r w:rsidR="0044574A" w:rsidRPr="00B11661">
        <w:rPr>
          <w:rStyle w:val="FontStyle40"/>
          <w:sz w:val="28"/>
          <w:szCs w:val="28"/>
        </w:rPr>
        <w:t>, утвержденного приказом Министерства труда и социальной защиты Российской Федерации от 31 июля 2020 г. N 469н.</w:t>
      </w:r>
      <w:bookmarkEnd w:id="5"/>
      <w:r w:rsidR="0044574A">
        <w:rPr>
          <w:rStyle w:val="FontStyle40"/>
          <w:sz w:val="28"/>
          <w:szCs w:val="28"/>
        </w:rPr>
        <w:t>;</w:t>
      </w:r>
      <w:r w:rsidR="0044574A" w:rsidRPr="00B11661">
        <w:rPr>
          <w:rStyle w:val="FontStyle40"/>
          <w:sz w:val="28"/>
          <w:szCs w:val="28"/>
        </w:rPr>
        <w:t xml:space="preserve"> с учетом </w:t>
      </w:r>
      <w:r w:rsidR="0044574A" w:rsidRPr="00CD1227">
        <w:rPr>
          <w:rFonts w:ascii="Times New Roman" w:hAnsi="Times New Roman"/>
          <w:sz w:val="28"/>
          <w:szCs w:val="28"/>
        </w:rPr>
        <w:t xml:space="preserve">учебного плана специальности </w:t>
      </w:r>
      <w:r w:rsidR="0044574A" w:rsidRPr="00363D4F">
        <w:rPr>
          <w:rStyle w:val="FontStyle40"/>
          <w:sz w:val="28"/>
          <w:szCs w:val="28"/>
        </w:rPr>
        <w:t>31.02.06 Стоматология</w:t>
      </w:r>
      <w:r w:rsidR="0044574A">
        <w:rPr>
          <w:rStyle w:val="FontStyle40"/>
          <w:sz w:val="28"/>
          <w:szCs w:val="28"/>
        </w:rPr>
        <w:t>.</w:t>
      </w:r>
      <w:r w:rsidR="001E7354" w:rsidRPr="001E7354">
        <w:rPr>
          <w:rFonts w:ascii="Times New Roman" w:eastAsia="Times New Roman" w:hAnsi="Times New Roman" w:cs="Times New Roman"/>
          <w:noProof/>
          <w:color w:val="000000"/>
          <w:sz w:val="28"/>
          <w:szCs w:val="28"/>
          <w:lang w:eastAsia="ru-RU"/>
        </w:rPr>
        <w:drawing>
          <wp:inline distT="0" distB="0" distL="0" distR="0" wp14:anchorId="21511EB4" wp14:editId="4013AF44">
            <wp:extent cx="9525" cy="95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44574A" w:rsidRDefault="0044574A" w:rsidP="00105EB9">
      <w:pPr>
        <w:pStyle w:val="a3"/>
        <w:tabs>
          <w:tab w:val="num" w:pos="0"/>
        </w:tabs>
        <w:spacing w:after="0" w:line="360" w:lineRule="auto"/>
        <w:jc w:val="both"/>
        <w:rPr>
          <w:b/>
          <w:sz w:val="28"/>
          <w:szCs w:val="28"/>
        </w:rPr>
      </w:pPr>
    </w:p>
    <w:p w:rsidR="0044574A" w:rsidRDefault="0044574A" w:rsidP="00105EB9">
      <w:pPr>
        <w:pStyle w:val="a3"/>
        <w:tabs>
          <w:tab w:val="num" w:pos="0"/>
        </w:tabs>
        <w:spacing w:after="0" w:line="360" w:lineRule="auto"/>
        <w:jc w:val="both"/>
        <w:rPr>
          <w:b/>
          <w:sz w:val="28"/>
          <w:szCs w:val="28"/>
        </w:rPr>
      </w:pPr>
    </w:p>
    <w:p w:rsidR="0044574A" w:rsidRDefault="0044574A" w:rsidP="00105EB9">
      <w:pPr>
        <w:pStyle w:val="a3"/>
        <w:tabs>
          <w:tab w:val="num" w:pos="0"/>
        </w:tabs>
        <w:spacing w:after="0" w:line="360" w:lineRule="auto"/>
        <w:jc w:val="both"/>
        <w:rPr>
          <w:b/>
          <w:sz w:val="28"/>
          <w:szCs w:val="28"/>
        </w:rPr>
      </w:pPr>
    </w:p>
    <w:p w:rsidR="00105EB9" w:rsidRPr="0044574A" w:rsidRDefault="00105EB9" w:rsidP="0044574A">
      <w:pPr>
        <w:rPr>
          <w:rFonts w:ascii="Times New Roman" w:hAnsi="Times New Roman" w:cs="Times New Roman"/>
          <w:b/>
          <w:sz w:val="28"/>
          <w:szCs w:val="28"/>
        </w:rPr>
      </w:pPr>
      <w:r w:rsidRPr="0044574A">
        <w:rPr>
          <w:rFonts w:ascii="Times New Roman" w:hAnsi="Times New Roman" w:cs="Times New Roman"/>
          <w:b/>
          <w:sz w:val="28"/>
          <w:szCs w:val="28"/>
        </w:rPr>
        <w:t>Разработчики рабочей программы:</w:t>
      </w:r>
    </w:p>
    <w:p w:rsidR="00827F77" w:rsidRPr="0044574A" w:rsidRDefault="00FB1CEA" w:rsidP="0044574A">
      <w:pPr>
        <w:rPr>
          <w:rFonts w:ascii="Times New Roman" w:hAnsi="Times New Roman" w:cs="Times New Roman"/>
          <w:sz w:val="28"/>
          <w:szCs w:val="28"/>
        </w:rPr>
      </w:pPr>
      <w:r w:rsidRPr="0044574A">
        <w:rPr>
          <w:rFonts w:ascii="Times New Roman" w:hAnsi="Times New Roman" w:cs="Times New Roman"/>
          <w:sz w:val="28"/>
          <w:szCs w:val="28"/>
        </w:rPr>
        <w:t>Арутюнов Арменак Валерьевич</w:t>
      </w:r>
      <w:r w:rsidR="00827F77" w:rsidRPr="0044574A">
        <w:rPr>
          <w:rFonts w:ascii="Times New Roman" w:hAnsi="Times New Roman" w:cs="Times New Roman"/>
          <w:sz w:val="28"/>
          <w:szCs w:val="28"/>
        </w:rPr>
        <w:t xml:space="preserve">, </w:t>
      </w:r>
      <w:r w:rsidRPr="0044574A">
        <w:rPr>
          <w:rFonts w:ascii="Times New Roman" w:hAnsi="Times New Roman" w:cs="Times New Roman"/>
          <w:sz w:val="28"/>
          <w:szCs w:val="28"/>
        </w:rPr>
        <w:t>заведующий</w:t>
      </w:r>
      <w:r w:rsidR="00827F77" w:rsidRPr="0044574A">
        <w:rPr>
          <w:rFonts w:ascii="Times New Roman" w:hAnsi="Times New Roman" w:cs="Times New Roman"/>
          <w:sz w:val="28"/>
          <w:szCs w:val="28"/>
        </w:rPr>
        <w:t xml:space="preserve"> кафедр</w:t>
      </w:r>
      <w:r w:rsidRPr="0044574A">
        <w:rPr>
          <w:rFonts w:ascii="Times New Roman" w:hAnsi="Times New Roman" w:cs="Times New Roman"/>
          <w:sz w:val="28"/>
          <w:szCs w:val="28"/>
        </w:rPr>
        <w:t>ой</w:t>
      </w:r>
      <w:r w:rsidR="00827F77" w:rsidRPr="0044574A">
        <w:rPr>
          <w:rFonts w:ascii="Times New Roman" w:hAnsi="Times New Roman" w:cs="Times New Roman"/>
          <w:sz w:val="28"/>
          <w:szCs w:val="28"/>
        </w:rPr>
        <w:t xml:space="preserve"> </w:t>
      </w:r>
      <w:r w:rsidRPr="0044574A">
        <w:rPr>
          <w:rFonts w:ascii="Times New Roman" w:hAnsi="Times New Roman" w:cs="Times New Roman"/>
          <w:sz w:val="28"/>
          <w:szCs w:val="28"/>
        </w:rPr>
        <w:t>стоматологии общей практики</w:t>
      </w:r>
      <w:r w:rsidR="00827F77" w:rsidRPr="0044574A">
        <w:rPr>
          <w:rFonts w:ascii="Times New Roman" w:hAnsi="Times New Roman" w:cs="Times New Roman"/>
          <w:sz w:val="28"/>
          <w:szCs w:val="28"/>
        </w:rPr>
        <w:t xml:space="preserve">, </w:t>
      </w:r>
      <w:r w:rsidRPr="0044574A">
        <w:rPr>
          <w:rFonts w:ascii="Times New Roman" w:hAnsi="Times New Roman" w:cs="Times New Roman"/>
          <w:sz w:val="28"/>
          <w:szCs w:val="28"/>
        </w:rPr>
        <w:t>д</w:t>
      </w:r>
      <w:r w:rsidR="00827F77" w:rsidRPr="0044574A">
        <w:rPr>
          <w:rFonts w:ascii="Times New Roman" w:hAnsi="Times New Roman" w:cs="Times New Roman"/>
          <w:sz w:val="28"/>
          <w:szCs w:val="28"/>
        </w:rPr>
        <w:t>.м.н.</w:t>
      </w:r>
    </w:p>
    <w:p w:rsidR="00827F77" w:rsidRPr="0044574A" w:rsidRDefault="00FB1CEA" w:rsidP="0044574A">
      <w:pPr>
        <w:rPr>
          <w:rFonts w:ascii="Times New Roman" w:hAnsi="Times New Roman" w:cs="Times New Roman"/>
          <w:sz w:val="28"/>
          <w:szCs w:val="28"/>
        </w:rPr>
      </w:pPr>
      <w:r w:rsidRPr="0044574A">
        <w:rPr>
          <w:rFonts w:ascii="Times New Roman" w:hAnsi="Times New Roman" w:cs="Times New Roman"/>
          <w:sz w:val="28"/>
          <w:szCs w:val="28"/>
        </w:rPr>
        <w:t>Фатталь Руслан Кадерович</w:t>
      </w:r>
      <w:r w:rsidR="00827F77" w:rsidRPr="0044574A">
        <w:rPr>
          <w:rFonts w:ascii="Times New Roman" w:hAnsi="Times New Roman" w:cs="Times New Roman"/>
          <w:sz w:val="28"/>
          <w:szCs w:val="28"/>
        </w:rPr>
        <w:t xml:space="preserve">, доцент кафедры </w:t>
      </w:r>
      <w:r w:rsidRPr="0044574A">
        <w:rPr>
          <w:rFonts w:ascii="Times New Roman" w:hAnsi="Times New Roman" w:cs="Times New Roman"/>
          <w:sz w:val="28"/>
          <w:szCs w:val="28"/>
        </w:rPr>
        <w:t>стоматологии общей практики, к.м.н.</w:t>
      </w:r>
    </w:p>
    <w:p w:rsidR="00105EB9" w:rsidRPr="0044574A" w:rsidRDefault="00105EB9" w:rsidP="00105EB9">
      <w:pPr>
        <w:spacing w:after="0"/>
        <w:jc w:val="both"/>
        <w:rPr>
          <w:rFonts w:ascii="Times New Roman" w:hAnsi="Times New Roman" w:cs="Times New Roman"/>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44574A">
      <w:pPr>
        <w:pStyle w:val="a3"/>
        <w:tabs>
          <w:tab w:val="num" w:pos="0"/>
        </w:tabs>
        <w:spacing w:after="0"/>
        <w:rPr>
          <w:sz w:val="28"/>
          <w:szCs w:val="28"/>
        </w:rPr>
      </w:pPr>
      <w:r w:rsidRPr="00935BBA">
        <w:rPr>
          <w:sz w:val="28"/>
          <w:szCs w:val="28"/>
        </w:rPr>
        <w:t xml:space="preserve">Рабочая программа рассмотрена и одобрена </w:t>
      </w:r>
      <w:r w:rsidR="0044574A">
        <w:rPr>
          <w:sz w:val="28"/>
          <w:szCs w:val="28"/>
        </w:rPr>
        <w:t xml:space="preserve"> </w:t>
      </w:r>
      <w:r w:rsidRPr="00935BBA">
        <w:rPr>
          <w:sz w:val="28"/>
          <w:szCs w:val="28"/>
        </w:rPr>
        <w:t xml:space="preserve">на заседании методической комиссии </w:t>
      </w:r>
      <w:r w:rsidR="00FB1CEA">
        <w:rPr>
          <w:sz w:val="28"/>
          <w:szCs w:val="28"/>
        </w:rPr>
        <w:t>стоматологического</w:t>
      </w:r>
      <w:r w:rsidRPr="00935BBA">
        <w:rPr>
          <w:sz w:val="28"/>
          <w:szCs w:val="28"/>
        </w:rPr>
        <w:t xml:space="preserve"> факультета</w:t>
      </w:r>
    </w:p>
    <w:p w:rsidR="00105EB9" w:rsidRPr="00935BBA" w:rsidRDefault="00105EB9" w:rsidP="00105EB9">
      <w:pPr>
        <w:pStyle w:val="a3"/>
        <w:tabs>
          <w:tab w:val="num" w:pos="0"/>
        </w:tabs>
        <w:spacing w:after="0"/>
        <w:jc w:val="center"/>
        <w:rPr>
          <w:sz w:val="28"/>
          <w:szCs w:val="28"/>
        </w:rPr>
      </w:pPr>
    </w:p>
    <w:p w:rsidR="0044574A" w:rsidRDefault="0044574A" w:rsidP="00105EB9">
      <w:pPr>
        <w:pStyle w:val="Style4"/>
        <w:widowControl/>
        <w:spacing w:line="240" w:lineRule="auto"/>
        <w:jc w:val="both"/>
        <w:rPr>
          <w:sz w:val="28"/>
          <w:szCs w:val="28"/>
        </w:rPr>
      </w:pPr>
    </w:p>
    <w:p w:rsidR="00105EB9" w:rsidRPr="00935BBA" w:rsidRDefault="00105EB9" w:rsidP="00105EB9">
      <w:pPr>
        <w:pStyle w:val="Style4"/>
        <w:widowControl/>
        <w:spacing w:line="240" w:lineRule="auto"/>
        <w:jc w:val="both"/>
        <w:rPr>
          <w:sz w:val="28"/>
          <w:szCs w:val="28"/>
        </w:rPr>
      </w:pPr>
      <w:r w:rsidRPr="00935BBA">
        <w:rPr>
          <w:sz w:val="28"/>
          <w:szCs w:val="28"/>
        </w:rPr>
        <w:t>Протокол №____ от «_____»____________ 2023 года</w:t>
      </w: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spacing w:after="0"/>
        <w:jc w:val="both"/>
        <w:rPr>
          <w:rFonts w:ascii="Times New Roman" w:hAnsi="Times New Roman" w:cs="Times New Roman"/>
          <w:sz w:val="28"/>
          <w:szCs w:val="28"/>
        </w:rPr>
      </w:pPr>
    </w:p>
    <w:p w:rsidR="00FB1CEA" w:rsidRDefault="00FB1CEA" w:rsidP="0044574A">
      <w:pPr>
        <w:shd w:val="clear" w:color="auto" w:fill="FFFFFF"/>
        <w:spacing w:after="0" w:line="276" w:lineRule="auto"/>
        <w:rPr>
          <w:rFonts w:ascii="Times New Roman" w:hAnsi="Times New Roman" w:cs="Times New Roman"/>
          <w:sz w:val="28"/>
          <w:szCs w:val="28"/>
        </w:rPr>
      </w:pPr>
    </w:p>
    <w:p w:rsidR="0044574A" w:rsidRDefault="0044574A" w:rsidP="0044574A">
      <w:pPr>
        <w:shd w:val="clear" w:color="auto" w:fill="FFFFFF"/>
        <w:spacing w:after="0" w:line="276" w:lineRule="auto"/>
        <w:rPr>
          <w:rFonts w:ascii="Times New Roman" w:hAnsi="Times New Roman" w:cs="Times New Roman"/>
          <w:b/>
          <w:iCs/>
          <w:sz w:val="28"/>
          <w:szCs w:val="28"/>
        </w:rPr>
      </w:pPr>
    </w:p>
    <w:p w:rsidR="001E7354" w:rsidRDefault="001E7354" w:rsidP="00105EB9">
      <w:pPr>
        <w:shd w:val="clear" w:color="auto" w:fill="FFFFFF"/>
        <w:spacing w:after="0" w:line="276" w:lineRule="auto"/>
        <w:jc w:val="center"/>
        <w:rPr>
          <w:rFonts w:ascii="Times New Roman" w:hAnsi="Times New Roman" w:cs="Times New Roman"/>
          <w:b/>
          <w:iCs/>
          <w:sz w:val="28"/>
          <w:szCs w:val="28"/>
        </w:rPr>
      </w:pPr>
    </w:p>
    <w:p w:rsidR="00105EB9" w:rsidRPr="00935BBA" w:rsidRDefault="00105EB9" w:rsidP="00105EB9">
      <w:pPr>
        <w:shd w:val="clear" w:color="auto" w:fill="FFFFFF"/>
        <w:spacing w:after="0" w:line="276" w:lineRule="auto"/>
        <w:jc w:val="center"/>
        <w:rPr>
          <w:rFonts w:ascii="Times New Roman" w:hAnsi="Times New Roman" w:cs="Times New Roman"/>
          <w:b/>
          <w:iCs/>
          <w:sz w:val="28"/>
          <w:szCs w:val="28"/>
        </w:rPr>
      </w:pPr>
      <w:r w:rsidRPr="00935BBA">
        <w:rPr>
          <w:rFonts w:ascii="Times New Roman" w:hAnsi="Times New Roman" w:cs="Times New Roman"/>
          <w:b/>
          <w:iCs/>
          <w:sz w:val="28"/>
          <w:szCs w:val="28"/>
        </w:rPr>
        <w:lastRenderedPageBreak/>
        <w:t>СОДЕРЖАНИЕ</w:t>
      </w:r>
    </w:p>
    <w:p w:rsidR="00105EB9" w:rsidRPr="00935BBA" w:rsidRDefault="00105EB9" w:rsidP="00105EB9">
      <w:pPr>
        <w:shd w:val="clear" w:color="auto" w:fill="FFFFFF"/>
        <w:spacing w:after="0" w:line="276" w:lineRule="auto"/>
        <w:jc w:val="center"/>
        <w:rPr>
          <w:rFonts w:ascii="Times New Roman" w:hAnsi="Times New Roman" w:cs="Times New Roman"/>
          <w:b/>
          <w:sz w:val="28"/>
          <w:szCs w:val="28"/>
        </w:rPr>
      </w:pPr>
    </w:p>
    <w:tbl>
      <w:tblPr>
        <w:tblW w:w="11034" w:type="dxa"/>
        <w:tblLook w:val="01E0" w:firstRow="1" w:lastRow="1" w:firstColumn="1" w:lastColumn="1" w:noHBand="0" w:noVBand="0"/>
      </w:tblPr>
      <w:tblGrid>
        <w:gridCol w:w="9180"/>
        <w:gridCol w:w="1854"/>
      </w:tblGrid>
      <w:tr w:rsidR="00105EB9" w:rsidRPr="00935BBA" w:rsidTr="00B341C0">
        <w:tc>
          <w:tcPr>
            <w:tcW w:w="9180" w:type="dxa"/>
          </w:tcPr>
          <w:p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1.</w:t>
            </w:r>
            <w:r w:rsidR="00105EB9" w:rsidRPr="00B95147">
              <w:rPr>
                <w:rFonts w:ascii="Times New Roman" w:hAnsi="Times New Roman" w:cs="Times New Roman"/>
                <w:sz w:val="28"/>
                <w:szCs w:val="28"/>
              </w:rPr>
              <w:t xml:space="preserve">ОБЩАЯ ХАРАКТЕРИСТИКА РАБОЧЕЙ ПРОГРАММЫ УЧЕБНОЙ ДИСЦИПЛИНЫ </w:t>
            </w:r>
          </w:p>
        </w:tc>
        <w:tc>
          <w:tcPr>
            <w:tcW w:w="1854" w:type="dxa"/>
          </w:tcPr>
          <w:p w:rsidR="00105EB9" w:rsidRPr="00935BBA" w:rsidRDefault="00105EB9" w:rsidP="00B341C0">
            <w:pPr>
              <w:spacing w:after="0"/>
              <w:rPr>
                <w:rFonts w:ascii="Times New Roman" w:hAnsi="Times New Roman" w:cs="Times New Roman"/>
                <w:b/>
                <w:sz w:val="28"/>
                <w:szCs w:val="28"/>
              </w:rPr>
            </w:pPr>
          </w:p>
        </w:tc>
      </w:tr>
      <w:tr w:rsidR="00105EB9" w:rsidRPr="00935BBA" w:rsidTr="00B341C0">
        <w:tc>
          <w:tcPr>
            <w:tcW w:w="9180" w:type="dxa"/>
          </w:tcPr>
          <w:p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2.</w:t>
            </w:r>
            <w:r w:rsidR="00105EB9" w:rsidRPr="00B95147">
              <w:rPr>
                <w:rFonts w:ascii="Times New Roman" w:hAnsi="Times New Roman" w:cs="Times New Roman"/>
                <w:sz w:val="28"/>
                <w:szCs w:val="28"/>
              </w:rPr>
              <w:t>СТРУКТУРА И СОДЕРЖАНИЕ УЧЕБНОЙ ДИСЦИПЛИНЫ</w:t>
            </w:r>
          </w:p>
          <w:p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3.</w:t>
            </w:r>
            <w:r w:rsidR="00105EB9" w:rsidRPr="00B95147">
              <w:rPr>
                <w:rFonts w:ascii="Times New Roman" w:hAnsi="Times New Roman" w:cs="Times New Roman"/>
                <w:sz w:val="28"/>
                <w:szCs w:val="28"/>
              </w:rPr>
              <w:t>УСЛОВИЯ РЕАЛИЗАЦИИ УЧЕБНОЙ ДИСЦИПЛИНЫ</w:t>
            </w:r>
          </w:p>
        </w:tc>
        <w:tc>
          <w:tcPr>
            <w:tcW w:w="1854" w:type="dxa"/>
          </w:tcPr>
          <w:p w:rsidR="00105EB9" w:rsidRPr="00935BBA" w:rsidRDefault="00105EB9" w:rsidP="00B341C0">
            <w:pPr>
              <w:spacing w:after="0"/>
              <w:rPr>
                <w:rFonts w:ascii="Times New Roman" w:hAnsi="Times New Roman" w:cs="Times New Roman"/>
                <w:b/>
                <w:sz w:val="28"/>
                <w:szCs w:val="28"/>
              </w:rPr>
            </w:pPr>
          </w:p>
        </w:tc>
      </w:tr>
      <w:tr w:rsidR="00105EB9" w:rsidRPr="00935BBA" w:rsidTr="00B341C0">
        <w:tc>
          <w:tcPr>
            <w:tcW w:w="9180" w:type="dxa"/>
          </w:tcPr>
          <w:p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4.</w:t>
            </w:r>
            <w:r w:rsidR="00105EB9" w:rsidRPr="00B95147">
              <w:rPr>
                <w:rFonts w:ascii="Times New Roman" w:hAnsi="Times New Roman" w:cs="Times New Roman"/>
                <w:sz w:val="28"/>
                <w:szCs w:val="28"/>
              </w:rPr>
              <w:t>КОНТРОЛЬ И ОЦЕНКА РЕЗУЛЬТАТОВ ОСВОЕНИЯ УЧЕБНОЙ ДИСЦИПЛИНЫ</w:t>
            </w:r>
          </w:p>
          <w:p w:rsidR="00105EB9" w:rsidRPr="00B95147" w:rsidRDefault="00105EB9" w:rsidP="00935BBA">
            <w:pPr>
              <w:spacing w:after="0"/>
              <w:ind w:left="-683"/>
              <w:jc w:val="both"/>
              <w:rPr>
                <w:rFonts w:ascii="Times New Roman" w:hAnsi="Times New Roman" w:cs="Times New Roman"/>
                <w:sz w:val="28"/>
                <w:szCs w:val="28"/>
              </w:rPr>
            </w:pPr>
          </w:p>
        </w:tc>
        <w:tc>
          <w:tcPr>
            <w:tcW w:w="1854" w:type="dxa"/>
          </w:tcPr>
          <w:p w:rsidR="00105EB9" w:rsidRPr="00935BBA" w:rsidRDefault="00105EB9" w:rsidP="00B341C0">
            <w:pPr>
              <w:spacing w:after="0"/>
              <w:rPr>
                <w:rFonts w:ascii="Times New Roman" w:hAnsi="Times New Roman" w:cs="Times New Roman"/>
                <w:b/>
                <w:sz w:val="28"/>
                <w:szCs w:val="28"/>
              </w:rPr>
            </w:pPr>
          </w:p>
        </w:tc>
      </w:tr>
    </w:tbl>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jc w:val="both"/>
        <w:rPr>
          <w:rFonts w:ascii="Times New Roman" w:hAnsi="Times New Roman" w:cs="Times New Roman"/>
          <w:sz w:val="28"/>
          <w:szCs w:val="28"/>
        </w:rPr>
      </w:pPr>
    </w:p>
    <w:p w:rsidR="00105EB9" w:rsidRPr="00935BBA" w:rsidRDefault="00105EB9" w:rsidP="00105EB9">
      <w:pPr>
        <w:spacing w:after="0" w:line="276" w:lineRule="auto"/>
        <w:rPr>
          <w:rFonts w:ascii="Times New Roman" w:hAnsi="Times New Roman" w:cs="Times New Roman"/>
          <w:b/>
          <w:sz w:val="28"/>
          <w:szCs w:val="28"/>
        </w:rPr>
      </w:pPr>
      <w:r w:rsidRPr="00935BBA">
        <w:rPr>
          <w:rFonts w:ascii="Times New Roman" w:hAnsi="Times New Roman" w:cs="Times New Roman"/>
          <w:b/>
          <w:sz w:val="28"/>
          <w:szCs w:val="28"/>
        </w:rPr>
        <w:br w:type="page"/>
      </w:r>
      <w:r w:rsidRPr="00935BBA">
        <w:rPr>
          <w:rFonts w:ascii="Times New Roman" w:hAnsi="Times New Roman" w:cs="Times New Roman"/>
          <w:b/>
          <w:sz w:val="28"/>
          <w:szCs w:val="28"/>
        </w:rPr>
        <w:lastRenderedPageBreak/>
        <w:t xml:space="preserve">1. ОБЩАЯ ХАРАКТЕРИСТИКА РАБОЧЕЙ ПРОГРАММЫ УЧЕБНОЙ ДИСЦИПЛИНЫ </w:t>
      </w:r>
      <w:r w:rsidR="00AB0769" w:rsidRPr="00935BBA">
        <w:rPr>
          <w:rFonts w:ascii="Times New Roman" w:hAnsi="Times New Roman" w:cs="Times New Roman"/>
          <w:b/>
          <w:sz w:val="28"/>
          <w:szCs w:val="28"/>
        </w:rPr>
        <w:t>«</w:t>
      </w:r>
      <w:r w:rsidR="00147718">
        <w:rPr>
          <w:rFonts w:ascii="Times New Roman" w:hAnsi="Times New Roman" w:cs="Times New Roman"/>
          <w:b/>
          <w:bCs/>
          <w:iCs/>
          <w:sz w:val="28"/>
          <w:szCs w:val="28"/>
        </w:rPr>
        <w:t>СТОМАТОЛОГИЧЕСКИЕ ЗАБОЛЕВАНИЯ И ИХ ПРОФИЛАКТИКА</w:t>
      </w:r>
      <w:r w:rsidR="00147718" w:rsidRPr="00935BBA">
        <w:rPr>
          <w:rFonts w:ascii="Times New Roman" w:hAnsi="Times New Roman" w:cs="Times New Roman"/>
          <w:b/>
          <w:sz w:val="28"/>
          <w:szCs w:val="28"/>
        </w:rPr>
        <w:t>»</w:t>
      </w: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Место дисциплины в структуре основной образовательной программы:</w:t>
      </w:r>
    </w:p>
    <w:p w:rsidR="00105EB9" w:rsidRPr="00935BBA" w:rsidRDefault="00AB5C2C"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 xml:space="preserve">учебной дисциплины </w:t>
      </w:r>
      <w:r w:rsidRPr="001E7354">
        <w:rPr>
          <w:rFonts w:ascii="Times New Roman" w:hAnsi="Times New Roman" w:cs="Times New Roman"/>
          <w:iCs/>
          <w:sz w:val="28"/>
          <w:szCs w:val="28"/>
        </w:rPr>
        <w:t>МДК. 0</w:t>
      </w:r>
      <w:r w:rsidR="0044574A">
        <w:rPr>
          <w:rFonts w:ascii="Times New Roman" w:hAnsi="Times New Roman" w:cs="Times New Roman"/>
          <w:iCs/>
          <w:sz w:val="28"/>
          <w:szCs w:val="28"/>
        </w:rPr>
        <w:t>1</w:t>
      </w:r>
      <w:r w:rsidRPr="001E7354">
        <w:rPr>
          <w:rFonts w:ascii="Times New Roman" w:hAnsi="Times New Roman" w:cs="Times New Roman"/>
          <w:iCs/>
          <w:sz w:val="28"/>
          <w:szCs w:val="28"/>
        </w:rPr>
        <w:t>.0</w:t>
      </w:r>
      <w:r w:rsidR="00E55CE5">
        <w:rPr>
          <w:rFonts w:ascii="Times New Roman" w:hAnsi="Times New Roman" w:cs="Times New Roman"/>
          <w:iCs/>
          <w:sz w:val="28"/>
          <w:szCs w:val="28"/>
        </w:rPr>
        <w:t>1</w:t>
      </w:r>
      <w:r w:rsidRPr="001E7354">
        <w:rPr>
          <w:rFonts w:ascii="Times New Roman" w:hAnsi="Times New Roman" w:cs="Times New Roman"/>
          <w:iCs/>
          <w:sz w:val="28"/>
          <w:szCs w:val="28"/>
        </w:rPr>
        <w:t xml:space="preserve"> </w:t>
      </w:r>
      <w:r w:rsidR="00E55CE5" w:rsidRPr="00935BBA">
        <w:rPr>
          <w:rFonts w:ascii="Times New Roman" w:hAnsi="Times New Roman" w:cs="Times New Roman"/>
          <w:bCs/>
          <w:sz w:val="28"/>
          <w:szCs w:val="28"/>
        </w:rPr>
        <w:t>«</w:t>
      </w:r>
      <w:r w:rsidR="00147718" w:rsidRPr="00147718">
        <w:rPr>
          <w:rFonts w:ascii="Times New Roman" w:hAnsi="Times New Roman" w:cs="Times New Roman"/>
          <w:bCs/>
          <w:iCs/>
          <w:sz w:val="28"/>
          <w:szCs w:val="28"/>
        </w:rPr>
        <w:t>Стоматологические заболевания и их профилактика</w:t>
      </w:r>
      <w:r w:rsidR="00E55CE5" w:rsidRPr="00147718">
        <w:rPr>
          <w:rFonts w:ascii="Times New Roman" w:hAnsi="Times New Roman" w:cs="Times New Roman"/>
          <w:sz w:val="28"/>
          <w:szCs w:val="28"/>
        </w:rPr>
        <w:t xml:space="preserve">» </w:t>
      </w:r>
      <w:r w:rsidR="00105EB9" w:rsidRPr="00147718">
        <w:rPr>
          <w:rFonts w:ascii="Times New Roman" w:hAnsi="Times New Roman" w:cs="Times New Roman"/>
          <w:sz w:val="28"/>
          <w:szCs w:val="28"/>
        </w:rPr>
        <w:t>является обязательной частью общепрофессионального</w:t>
      </w:r>
      <w:r w:rsidR="00105EB9" w:rsidRPr="00935BBA">
        <w:rPr>
          <w:rFonts w:ascii="Times New Roman" w:hAnsi="Times New Roman" w:cs="Times New Roman"/>
          <w:sz w:val="28"/>
          <w:szCs w:val="28"/>
        </w:rPr>
        <w:t xml:space="preserve"> цикла основной образовательной программы в соответствии с ФГОС </w:t>
      </w:r>
      <w:r w:rsidRPr="001E7354">
        <w:rPr>
          <w:rFonts w:ascii="Times New Roman" w:eastAsia="Times New Roman" w:hAnsi="Times New Roman" w:cs="Times New Roman"/>
          <w:color w:val="000000"/>
          <w:sz w:val="28"/>
          <w:szCs w:val="28"/>
        </w:rPr>
        <w:t>31.02.06 Стоматология профилактическая</w:t>
      </w:r>
      <w:r w:rsidR="00105EB9" w:rsidRPr="00935BBA">
        <w:rPr>
          <w:rFonts w:ascii="Times New Roman" w:hAnsi="Times New Roman" w:cs="Times New Roman"/>
          <w:sz w:val="28"/>
          <w:szCs w:val="28"/>
        </w:rPr>
        <w:t>.</w:t>
      </w:r>
    </w:p>
    <w:p w:rsidR="00105EB9" w:rsidRDefault="00105EB9"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 xml:space="preserve">Особое значение дисциплина имеет при формировании и развитии </w:t>
      </w:r>
      <w:r w:rsidR="00B13BB6" w:rsidRPr="00B13BB6">
        <w:rPr>
          <w:rFonts w:ascii="Times New Roman" w:hAnsi="Times New Roman" w:cs="Times New Roman"/>
          <w:sz w:val="28"/>
          <w:szCs w:val="28"/>
        </w:rPr>
        <w:t xml:space="preserve">ОК 01.; ОК 02.; ОК 04.; ОК 05.; ОК 09.; ПК </w:t>
      </w:r>
      <w:r w:rsidR="00147718">
        <w:rPr>
          <w:rFonts w:ascii="Times New Roman" w:hAnsi="Times New Roman" w:cs="Times New Roman"/>
          <w:sz w:val="28"/>
          <w:szCs w:val="28"/>
        </w:rPr>
        <w:t>1</w:t>
      </w:r>
      <w:r w:rsidR="00E55CE5">
        <w:rPr>
          <w:rFonts w:ascii="Times New Roman" w:hAnsi="Times New Roman" w:cs="Times New Roman"/>
          <w:sz w:val="28"/>
          <w:szCs w:val="28"/>
        </w:rPr>
        <w:t>.1</w:t>
      </w:r>
      <w:r w:rsidR="00B13BB6" w:rsidRPr="00B13BB6">
        <w:rPr>
          <w:rFonts w:ascii="Times New Roman" w:hAnsi="Times New Roman" w:cs="Times New Roman"/>
          <w:sz w:val="28"/>
          <w:szCs w:val="28"/>
        </w:rPr>
        <w:t>.</w:t>
      </w:r>
      <w:r w:rsidR="00E55CE5">
        <w:rPr>
          <w:rFonts w:ascii="Times New Roman" w:hAnsi="Times New Roman" w:cs="Times New Roman"/>
          <w:sz w:val="28"/>
          <w:szCs w:val="28"/>
        </w:rPr>
        <w:t xml:space="preserve">; ПК </w:t>
      </w:r>
      <w:r w:rsidR="00147718">
        <w:rPr>
          <w:rFonts w:ascii="Times New Roman" w:hAnsi="Times New Roman" w:cs="Times New Roman"/>
          <w:sz w:val="28"/>
          <w:szCs w:val="28"/>
        </w:rPr>
        <w:t>1</w:t>
      </w:r>
      <w:r w:rsidR="00E55CE5">
        <w:rPr>
          <w:rFonts w:ascii="Times New Roman" w:hAnsi="Times New Roman" w:cs="Times New Roman"/>
          <w:sz w:val="28"/>
          <w:szCs w:val="28"/>
        </w:rPr>
        <w:t xml:space="preserve">.2; ПК </w:t>
      </w:r>
      <w:r w:rsidR="00147718">
        <w:rPr>
          <w:rFonts w:ascii="Times New Roman" w:hAnsi="Times New Roman" w:cs="Times New Roman"/>
          <w:sz w:val="28"/>
          <w:szCs w:val="28"/>
        </w:rPr>
        <w:t>1.3; ПК 1.4.</w:t>
      </w:r>
    </w:p>
    <w:p w:rsidR="00B13BB6" w:rsidRPr="00935BBA" w:rsidRDefault="00B13BB6" w:rsidP="00105EB9">
      <w:pPr>
        <w:shd w:val="clear" w:color="auto" w:fill="FFFFFF"/>
        <w:spacing w:after="0" w:line="276" w:lineRule="auto"/>
        <w:ind w:firstLine="709"/>
        <w:jc w:val="both"/>
        <w:rPr>
          <w:rFonts w:ascii="Times New Roman" w:hAnsi="Times New Roman" w:cs="Times New Roman"/>
          <w:sz w:val="28"/>
          <w:szCs w:val="28"/>
        </w:rPr>
      </w:pPr>
    </w:p>
    <w:p w:rsidR="00105EB9" w:rsidRPr="00935BBA"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Цель и планируемые результаты освоения дисциплины:</w:t>
      </w:r>
    </w:p>
    <w:p w:rsidR="00105EB9" w:rsidRPr="00935BBA" w:rsidRDefault="00105EB9"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В рамках программы учебной дисциплины обучающимися осваиваются умения и знания</w:t>
      </w:r>
    </w:p>
    <w:tbl>
      <w:tblPr>
        <w:tblStyle w:val="a5"/>
        <w:tblW w:w="0" w:type="auto"/>
        <w:tblLayout w:type="fixed"/>
        <w:tblLook w:val="04A0" w:firstRow="1" w:lastRow="0" w:firstColumn="1" w:lastColumn="0" w:noHBand="0" w:noVBand="1"/>
      </w:tblPr>
      <w:tblGrid>
        <w:gridCol w:w="1101"/>
        <w:gridCol w:w="4120"/>
        <w:gridCol w:w="4349"/>
      </w:tblGrid>
      <w:tr w:rsidR="00105EB9" w:rsidRPr="00935BBA" w:rsidTr="000308D9">
        <w:tc>
          <w:tcPr>
            <w:tcW w:w="1101" w:type="dxa"/>
            <w:vAlign w:val="center"/>
          </w:tcPr>
          <w:p w:rsidR="00105EB9" w:rsidRPr="00484D5C" w:rsidRDefault="00105EB9" w:rsidP="00B341C0">
            <w:pPr>
              <w:shd w:val="clear" w:color="auto" w:fill="FFFFFF"/>
              <w:spacing w:line="276" w:lineRule="auto"/>
              <w:jc w:val="center"/>
              <w:rPr>
                <w:b/>
                <w:sz w:val="24"/>
                <w:szCs w:val="24"/>
              </w:rPr>
            </w:pPr>
            <w:r w:rsidRPr="00484D5C">
              <w:rPr>
                <w:b/>
                <w:sz w:val="24"/>
                <w:szCs w:val="24"/>
              </w:rPr>
              <w:t>Код</w:t>
            </w:r>
          </w:p>
          <w:p w:rsidR="00105EB9" w:rsidRPr="00484D5C" w:rsidRDefault="00105EB9" w:rsidP="00B341C0">
            <w:pPr>
              <w:spacing w:line="276" w:lineRule="auto"/>
              <w:jc w:val="center"/>
              <w:rPr>
                <w:b/>
                <w:sz w:val="24"/>
                <w:szCs w:val="24"/>
              </w:rPr>
            </w:pPr>
            <w:r w:rsidRPr="00484D5C">
              <w:rPr>
                <w:b/>
                <w:sz w:val="24"/>
                <w:szCs w:val="24"/>
              </w:rPr>
              <w:t>ПК, ОК</w:t>
            </w:r>
          </w:p>
        </w:tc>
        <w:tc>
          <w:tcPr>
            <w:tcW w:w="4120" w:type="dxa"/>
            <w:vAlign w:val="center"/>
          </w:tcPr>
          <w:p w:rsidR="00105EB9" w:rsidRPr="00484D5C" w:rsidRDefault="00105EB9" w:rsidP="00B341C0">
            <w:pPr>
              <w:spacing w:line="276" w:lineRule="auto"/>
              <w:jc w:val="center"/>
              <w:rPr>
                <w:b/>
                <w:sz w:val="24"/>
                <w:szCs w:val="24"/>
              </w:rPr>
            </w:pPr>
            <w:r w:rsidRPr="00484D5C">
              <w:rPr>
                <w:b/>
                <w:sz w:val="24"/>
                <w:szCs w:val="24"/>
              </w:rPr>
              <w:t>Умения</w:t>
            </w:r>
          </w:p>
        </w:tc>
        <w:tc>
          <w:tcPr>
            <w:tcW w:w="4349" w:type="dxa"/>
            <w:vAlign w:val="center"/>
          </w:tcPr>
          <w:p w:rsidR="00105EB9" w:rsidRPr="00484D5C" w:rsidRDefault="00105EB9" w:rsidP="00B341C0">
            <w:pPr>
              <w:spacing w:line="276" w:lineRule="auto"/>
              <w:jc w:val="center"/>
              <w:rPr>
                <w:b/>
                <w:sz w:val="24"/>
                <w:szCs w:val="24"/>
              </w:rPr>
            </w:pPr>
            <w:r w:rsidRPr="00484D5C">
              <w:rPr>
                <w:b/>
                <w:sz w:val="24"/>
                <w:szCs w:val="24"/>
              </w:rPr>
              <w:t>Знания</w:t>
            </w:r>
          </w:p>
        </w:tc>
      </w:tr>
      <w:tr w:rsidR="008B47A7" w:rsidRPr="00935BBA" w:rsidTr="000308D9">
        <w:tc>
          <w:tcPr>
            <w:tcW w:w="1101" w:type="dxa"/>
            <w:vAlign w:val="center"/>
          </w:tcPr>
          <w:p w:rsidR="008B47A7" w:rsidRPr="00484D5C" w:rsidRDefault="00B73363" w:rsidP="00B341C0">
            <w:pPr>
              <w:shd w:val="clear" w:color="auto" w:fill="FFFFFF"/>
              <w:spacing w:line="276" w:lineRule="auto"/>
              <w:jc w:val="center"/>
              <w:rPr>
                <w:b/>
                <w:bCs/>
                <w:sz w:val="24"/>
                <w:szCs w:val="24"/>
              </w:rPr>
            </w:pPr>
            <w:r w:rsidRPr="00484D5C">
              <w:rPr>
                <w:b/>
                <w:bCs/>
                <w:sz w:val="24"/>
                <w:szCs w:val="24"/>
              </w:rPr>
              <w:t>ОК 01</w:t>
            </w:r>
          </w:p>
          <w:p w:rsidR="008B47A7" w:rsidRPr="00484D5C" w:rsidRDefault="008B47A7" w:rsidP="00B341C0">
            <w:pPr>
              <w:shd w:val="clear" w:color="auto" w:fill="FFFFFF"/>
              <w:spacing w:line="276" w:lineRule="auto"/>
              <w:jc w:val="center"/>
              <w:rPr>
                <w:b/>
                <w:sz w:val="24"/>
                <w:szCs w:val="24"/>
              </w:rPr>
            </w:pPr>
          </w:p>
          <w:p w:rsidR="008B47A7" w:rsidRPr="00484D5C" w:rsidRDefault="008B47A7" w:rsidP="00B341C0">
            <w:pPr>
              <w:shd w:val="clear" w:color="auto" w:fill="FFFFFF"/>
              <w:spacing w:line="276" w:lineRule="auto"/>
              <w:jc w:val="center"/>
              <w:rPr>
                <w:b/>
                <w:sz w:val="24"/>
                <w:szCs w:val="24"/>
              </w:rPr>
            </w:pPr>
          </w:p>
        </w:tc>
        <w:tc>
          <w:tcPr>
            <w:tcW w:w="4120" w:type="dxa"/>
            <w:vAlign w:val="center"/>
          </w:tcPr>
          <w:p w:rsidR="008B47A7" w:rsidRPr="00484D5C" w:rsidRDefault="008B47A7" w:rsidP="00713549">
            <w:pPr>
              <w:pStyle w:val="af1"/>
              <w:numPr>
                <w:ilvl w:val="0"/>
                <w:numId w:val="9"/>
              </w:numPr>
              <w:shd w:val="clear" w:color="auto" w:fill="auto"/>
              <w:tabs>
                <w:tab w:val="left" w:pos="278"/>
              </w:tabs>
              <w:ind w:left="128"/>
              <w:rPr>
                <w:sz w:val="24"/>
                <w:szCs w:val="24"/>
              </w:rPr>
            </w:pPr>
            <w:r w:rsidRPr="00484D5C">
              <w:rPr>
                <w:sz w:val="24"/>
                <w:szCs w:val="24"/>
              </w:rPr>
              <w:t>распознавать задачу и/или проблему в профессиональном и/или социальном контексте;</w:t>
            </w:r>
          </w:p>
          <w:p w:rsidR="008B47A7" w:rsidRPr="00484D5C" w:rsidRDefault="008B47A7" w:rsidP="00713549">
            <w:pPr>
              <w:pStyle w:val="af1"/>
              <w:numPr>
                <w:ilvl w:val="0"/>
                <w:numId w:val="9"/>
              </w:numPr>
              <w:shd w:val="clear" w:color="auto" w:fill="auto"/>
              <w:tabs>
                <w:tab w:val="left" w:pos="283"/>
              </w:tabs>
              <w:ind w:left="128"/>
              <w:rPr>
                <w:sz w:val="24"/>
                <w:szCs w:val="24"/>
              </w:rPr>
            </w:pPr>
            <w:r w:rsidRPr="00484D5C">
              <w:rPr>
                <w:sz w:val="24"/>
                <w:szCs w:val="24"/>
              </w:rPr>
              <w:t>анализировать задачу и/или проблему и выделять её составные части;</w:t>
            </w:r>
          </w:p>
          <w:p w:rsidR="008B47A7" w:rsidRPr="00484D5C" w:rsidRDefault="008B47A7" w:rsidP="00713549">
            <w:pPr>
              <w:pStyle w:val="af1"/>
              <w:numPr>
                <w:ilvl w:val="0"/>
                <w:numId w:val="9"/>
              </w:numPr>
              <w:shd w:val="clear" w:color="auto" w:fill="auto"/>
              <w:tabs>
                <w:tab w:val="left" w:pos="283"/>
              </w:tabs>
              <w:ind w:left="128"/>
              <w:rPr>
                <w:sz w:val="24"/>
                <w:szCs w:val="24"/>
              </w:rPr>
            </w:pPr>
            <w:r w:rsidRPr="00484D5C">
              <w:rPr>
                <w:sz w:val="24"/>
                <w:szCs w:val="24"/>
              </w:rPr>
              <w:t>определять этапы решения задачи;</w:t>
            </w:r>
          </w:p>
          <w:p w:rsidR="008B47A7" w:rsidRPr="00484D5C" w:rsidRDefault="008B47A7" w:rsidP="00713549">
            <w:pPr>
              <w:pStyle w:val="af1"/>
              <w:numPr>
                <w:ilvl w:val="0"/>
                <w:numId w:val="9"/>
              </w:numPr>
              <w:shd w:val="clear" w:color="auto" w:fill="auto"/>
              <w:tabs>
                <w:tab w:val="left" w:pos="283"/>
              </w:tabs>
              <w:ind w:left="128"/>
              <w:rPr>
                <w:sz w:val="24"/>
                <w:szCs w:val="24"/>
              </w:rPr>
            </w:pPr>
            <w:r w:rsidRPr="00484D5C">
              <w:rPr>
                <w:sz w:val="24"/>
                <w:szCs w:val="24"/>
              </w:rPr>
              <w:t>выявлять и эффективно искать информацию, необходимую для решения задачи и/или проблемы;</w:t>
            </w:r>
          </w:p>
          <w:p w:rsidR="008B47A7" w:rsidRPr="00484D5C" w:rsidRDefault="008B47A7" w:rsidP="00713549">
            <w:pPr>
              <w:pStyle w:val="af1"/>
              <w:numPr>
                <w:ilvl w:val="0"/>
                <w:numId w:val="9"/>
              </w:numPr>
              <w:shd w:val="clear" w:color="auto" w:fill="auto"/>
              <w:tabs>
                <w:tab w:val="left" w:pos="283"/>
              </w:tabs>
              <w:ind w:left="128"/>
              <w:rPr>
                <w:sz w:val="24"/>
                <w:szCs w:val="24"/>
              </w:rPr>
            </w:pPr>
            <w:r w:rsidRPr="00484D5C">
              <w:rPr>
                <w:sz w:val="24"/>
                <w:szCs w:val="24"/>
              </w:rPr>
              <w:t>составлять план действия;</w:t>
            </w:r>
          </w:p>
          <w:p w:rsidR="008B47A7" w:rsidRPr="00484D5C" w:rsidRDefault="008B47A7" w:rsidP="00713549">
            <w:pPr>
              <w:pStyle w:val="af1"/>
              <w:numPr>
                <w:ilvl w:val="0"/>
                <w:numId w:val="9"/>
              </w:numPr>
              <w:shd w:val="clear" w:color="auto" w:fill="auto"/>
              <w:tabs>
                <w:tab w:val="left" w:pos="283"/>
              </w:tabs>
              <w:ind w:left="128"/>
              <w:rPr>
                <w:sz w:val="24"/>
                <w:szCs w:val="24"/>
              </w:rPr>
            </w:pPr>
            <w:r w:rsidRPr="00484D5C">
              <w:rPr>
                <w:sz w:val="24"/>
                <w:szCs w:val="24"/>
              </w:rPr>
              <w:t>определять необходимые ресурсы;</w:t>
            </w:r>
          </w:p>
          <w:p w:rsidR="008B47A7" w:rsidRPr="00484D5C" w:rsidRDefault="008B47A7" w:rsidP="00713549">
            <w:pPr>
              <w:pStyle w:val="af1"/>
              <w:numPr>
                <w:ilvl w:val="0"/>
                <w:numId w:val="9"/>
              </w:numPr>
              <w:shd w:val="clear" w:color="auto" w:fill="auto"/>
              <w:tabs>
                <w:tab w:val="left" w:pos="283"/>
              </w:tabs>
              <w:ind w:left="128"/>
              <w:rPr>
                <w:sz w:val="24"/>
                <w:szCs w:val="24"/>
              </w:rPr>
            </w:pPr>
            <w:r w:rsidRPr="00484D5C">
              <w:rPr>
                <w:sz w:val="24"/>
                <w:szCs w:val="24"/>
              </w:rPr>
              <w:t>владеть актуальными методами работы в профессиональной и смежных сферах;</w:t>
            </w:r>
          </w:p>
          <w:p w:rsidR="008B47A7" w:rsidRPr="00484D5C" w:rsidRDefault="008B47A7" w:rsidP="00713549">
            <w:pPr>
              <w:pStyle w:val="af1"/>
              <w:numPr>
                <w:ilvl w:val="0"/>
                <w:numId w:val="9"/>
              </w:numPr>
              <w:shd w:val="clear" w:color="auto" w:fill="auto"/>
              <w:tabs>
                <w:tab w:val="left" w:pos="278"/>
              </w:tabs>
              <w:ind w:left="128"/>
              <w:rPr>
                <w:sz w:val="24"/>
                <w:szCs w:val="24"/>
              </w:rPr>
            </w:pPr>
            <w:r w:rsidRPr="00484D5C">
              <w:rPr>
                <w:sz w:val="24"/>
                <w:szCs w:val="24"/>
              </w:rPr>
              <w:t>реализовывать составленный план;</w:t>
            </w:r>
          </w:p>
          <w:p w:rsidR="008B47A7" w:rsidRPr="00484D5C" w:rsidRDefault="008B47A7" w:rsidP="00713549">
            <w:pPr>
              <w:pStyle w:val="af1"/>
              <w:numPr>
                <w:ilvl w:val="0"/>
                <w:numId w:val="9"/>
              </w:numPr>
              <w:shd w:val="clear" w:color="auto" w:fill="auto"/>
              <w:tabs>
                <w:tab w:val="left" w:pos="283"/>
              </w:tabs>
              <w:ind w:left="128"/>
              <w:rPr>
                <w:b/>
                <w:sz w:val="24"/>
                <w:szCs w:val="24"/>
              </w:rPr>
            </w:pPr>
            <w:r w:rsidRPr="00484D5C">
              <w:rPr>
                <w:sz w:val="24"/>
                <w:szCs w:val="24"/>
              </w:rPr>
              <w:t>оценивать результат и последствия своих действий (самостоятельно или с помощью наставника)</w:t>
            </w:r>
          </w:p>
        </w:tc>
        <w:tc>
          <w:tcPr>
            <w:tcW w:w="4349" w:type="dxa"/>
            <w:vAlign w:val="center"/>
          </w:tcPr>
          <w:p w:rsidR="008B47A7" w:rsidRPr="00484D5C" w:rsidRDefault="008B47A7" w:rsidP="00713549">
            <w:pPr>
              <w:pStyle w:val="af1"/>
              <w:numPr>
                <w:ilvl w:val="0"/>
                <w:numId w:val="9"/>
              </w:numPr>
              <w:shd w:val="clear" w:color="auto" w:fill="auto"/>
              <w:tabs>
                <w:tab w:val="left" w:pos="317"/>
              </w:tabs>
              <w:ind w:left="128"/>
              <w:rPr>
                <w:sz w:val="24"/>
                <w:szCs w:val="24"/>
              </w:rPr>
            </w:pPr>
            <w:r w:rsidRPr="00484D5C">
              <w:rPr>
                <w:sz w:val="24"/>
                <w:szCs w:val="24"/>
              </w:rPr>
              <w:t>актуальный профессиональный и социальный контекст, в котором приходится работать и жить;</w:t>
            </w:r>
          </w:p>
          <w:p w:rsidR="008B47A7" w:rsidRPr="00484D5C" w:rsidRDefault="008B47A7" w:rsidP="00713549">
            <w:pPr>
              <w:pStyle w:val="af1"/>
              <w:numPr>
                <w:ilvl w:val="0"/>
                <w:numId w:val="9"/>
              </w:numPr>
              <w:shd w:val="clear" w:color="auto" w:fill="auto"/>
              <w:tabs>
                <w:tab w:val="left" w:pos="317"/>
              </w:tabs>
              <w:ind w:left="128" w:hanging="400"/>
              <w:rPr>
                <w:sz w:val="24"/>
                <w:szCs w:val="24"/>
              </w:rPr>
            </w:pPr>
            <w:r w:rsidRPr="00484D5C">
              <w:rPr>
                <w:sz w:val="24"/>
                <w:szCs w:val="24"/>
              </w:rPr>
              <w:t>основные источники информации и ресурсы для решения задач и проблем в профессиональном и/или социальном контексте;</w:t>
            </w:r>
          </w:p>
          <w:p w:rsidR="008B47A7" w:rsidRPr="00484D5C" w:rsidRDefault="008B47A7" w:rsidP="00713549">
            <w:pPr>
              <w:pStyle w:val="af1"/>
              <w:numPr>
                <w:ilvl w:val="0"/>
                <w:numId w:val="9"/>
              </w:numPr>
              <w:shd w:val="clear" w:color="auto" w:fill="auto"/>
              <w:tabs>
                <w:tab w:val="left" w:pos="317"/>
              </w:tabs>
              <w:ind w:left="128" w:hanging="400"/>
              <w:rPr>
                <w:sz w:val="24"/>
                <w:szCs w:val="24"/>
              </w:rPr>
            </w:pPr>
            <w:r w:rsidRPr="00484D5C">
              <w:rPr>
                <w:sz w:val="24"/>
                <w:szCs w:val="24"/>
              </w:rPr>
              <w:t>алгоритмы выполнения работ в профессиональной и смежных областях;</w:t>
            </w:r>
          </w:p>
          <w:p w:rsidR="008B47A7" w:rsidRPr="00484D5C" w:rsidRDefault="008B47A7" w:rsidP="00713549">
            <w:pPr>
              <w:pStyle w:val="af1"/>
              <w:numPr>
                <w:ilvl w:val="0"/>
                <w:numId w:val="9"/>
              </w:numPr>
              <w:shd w:val="clear" w:color="auto" w:fill="auto"/>
              <w:tabs>
                <w:tab w:val="left" w:pos="317"/>
              </w:tabs>
              <w:ind w:left="128"/>
              <w:rPr>
                <w:sz w:val="24"/>
                <w:szCs w:val="24"/>
              </w:rPr>
            </w:pPr>
            <w:r w:rsidRPr="00484D5C">
              <w:rPr>
                <w:sz w:val="24"/>
                <w:szCs w:val="24"/>
              </w:rPr>
              <w:t>методы работы в профессиональной и смежных сферах;</w:t>
            </w:r>
          </w:p>
          <w:p w:rsidR="008B47A7" w:rsidRPr="00484D5C" w:rsidRDefault="008B47A7" w:rsidP="00713549">
            <w:pPr>
              <w:pStyle w:val="af1"/>
              <w:numPr>
                <w:ilvl w:val="0"/>
                <w:numId w:val="9"/>
              </w:numPr>
              <w:shd w:val="clear" w:color="auto" w:fill="auto"/>
              <w:tabs>
                <w:tab w:val="left" w:pos="317"/>
              </w:tabs>
              <w:ind w:left="128"/>
              <w:rPr>
                <w:sz w:val="24"/>
                <w:szCs w:val="24"/>
              </w:rPr>
            </w:pPr>
            <w:r w:rsidRPr="00484D5C">
              <w:rPr>
                <w:sz w:val="24"/>
                <w:szCs w:val="24"/>
              </w:rPr>
              <w:t>структуру плана для решения задач;</w:t>
            </w:r>
          </w:p>
          <w:p w:rsidR="008B47A7" w:rsidRPr="00484D5C" w:rsidRDefault="008B47A7" w:rsidP="00713549">
            <w:pPr>
              <w:pStyle w:val="af1"/>
              <w:numPr>
                <w:ilvl w:val="0"/>
                <w:numId w:val="9"/>
              </w:numPr>
              <w:shd w:val="clear" w:color="auto" w:fill="auto"/>
              <w:tabs>
                <w:tab w:val="left" w:pos="317"/>
              </w:tabs>
              <w:ind w:left="128"/>
              <w:rPr>
                <w:b/>
                <w:sz w:val="24"/>
                <w:szCs w:val="24"/>
              </w:rPr>
            </w:pPr>
            <w:r w:rsidRPr="00484D5C">
              <w:rPr>
                <w:sz w:val="24"/>
                <w:szCs w:val="24"/>
              </w:rPr>
              <w:t>порядок оценки результатов решения задач профессиональной деятельности.</w:t>
            </w:r>
          </w:p>
        </w:tc>
      </w:tr>
      <w:tr w:rsidR="008B47A7" w:rsidRPr="00935BBA" w:rsidTr="000308D9">
        <w:tc>
          <w:tcPr>
            <w:tcW w:w="1101" w:type="dxa"/>
            <w:vAlign w:val="center"/>
          </w:tcPr>
          <w:p w:rsidR="008B47A7" w:rsidRPr="00484D5C" w:rsidRDefault="008B47A7" w:rsidP="00B341C0">
            <w:pPr>
              <w:shd w:val="clear" w:color="auto" w:fill="FFFFFF"/>
              <w:spacing w:line="276" w:lineRule="auto"/>
              <w:jc w:val="center"/>
              <w:rPr>
                <w:b/>
                <w:sz w:val="24"/>
                <w:szCs w:val="24"/>
              </w:rPr>
            </w:pPr>
          </w:p>
          <w:p w:rsidR="00B73363" w:rsidRPr="00484D5C" w:rsidRDefault="00B73363" w:rsidP="00B73363">
            <w:pPr>
              <w:shd w:val="clear" w:color="auto" w:fill="FFFFFF"/>
              <w:spacing w:line="276" w:lineRule="auto"/>
              <w:rPr>
                <w:b/>
                <w:sz w:val="24"/>
                <w:szCs w:val="24"/>
              </w:rPr>
            </w:pPr>
            <w:r w:rsidRPr="00484D5C">
              <w:rPr>
                <w:b/>
                <w:sz w:val="24"/>
                <w:szCs w:val="24"/>
              </w:rPr>
              <w:t>ОК-2</w:t>
            </w:r>
          </w:p>
          <w:p w:rsidR="008B47A7" w:rsidRPr="00484D5C" w:rsidRDefault="008B47A7" w:rsidP="00B341C0">
            <w:pPr>
              <w:shd w:val="clear" w:color="auto" w:fill="FFFFFF"/>
              <w:spacing w:line="276" w:lineRule="auto"/>
              <w:jc w:val="center"/>
              <w:rPr>
                <w:b/>
                <w:sz w:val="24"/>
                <w:szCs w:val="24"/>
              </w:rPr>
            </w:pPr>
          </w:p>
        </w:tc>
        <w:tc>
          <w:tcPr>
            <w:tcW w:w="4120" w:type="dxa"/>
            <w:vAlign w:val="center"/>
          </w:tcPr>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t>определять задачи для поиска информации;</w:t>
            </w:r>
          </w:p>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t>определять необходимые источники информации;</w:t>
            </w:r>
          </w:p>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t>планировать процесс поиска;</w:t>
            </w:r>
          </w:p>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t>структурировать получаемую информацию;</w:t>
            </w:r>
          </w:p>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t>выделять наиболее значимое в перечне информации;</w:t>
            </w:r>
          </w:p>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lastRenderedPageBreak/>
              <w:t>оценивать практическую значимость результатов поиска;</w:t>
            </w:r>
          </w:p>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t>оформлять результаты поиска, применять средства информационных технологий для решения профессиональных задач;</w:t>
            </w:r>
          </w:p>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t>использовать современное программное обеспечение;</w:t>
            </w:r>
          </w:p>
          <w:p w:rsidR="008B47A7" w:rsidRPr="00484D5C" w:rsidRDefault="00B73363" w:rsidP="00713549">
            <w:pPr>
              <w:pStyle w:val="af1"/>
              <w:numPr>
                <w:ilvl w:val="0"/>
                <w:numId w:val="10"/>
              </w:numPr>
              <w:shd w:val="clear" w:color="auto" w:fill="auto"/>
              <w:tabs>
                <w:tab w:val="left" w:pos="317"/>
              </w:tabs>
              <w:ind w:left="128"/>
              <w:rPr>
                <w:b/>
                <w:sz w:val="24"/>
                <w:szCs w:val="24"/>
              </w:rPr>
            </w:pPr>
            <w:r w:rsidRPr="00484D5C">
              <w:rPr>
                <w:sz w:val="24"/>
                <w:szCs w:val="24"/>
              </w:rPr>
              <w:t>использовать различные цифровые средства для решения профессиональных задач.</w:t>
            </w:r>
          </w:p>
        </w:tc>
        <w:tc>
          <w:tcPr>
            <w:tcW w:w="4349" w:type="dxa"/>
            <w:vAlign w:val="center"/>
          </w:tcPr>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lastRenderedPageBreak/>
              <w:t>номенклатура информационных источников, применяемых в профессиональной деятельности;</w:t>
            </w:r>
          </w:p>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t>приемы структурирования информации;</w:t>
            </w:r>
          </w:p>
          <w:p w:rsidR="00B73363" w:rsidRPr="00484D5C" w:rsidRDefault="00B73363" w:rsidP="00713549">
            <w:pPr>
              <w:pStyle w:val="af1"/>
              <w:numPr>
                <w:ilvl w:val="0"/>
                <w:numId w:val="10"/>
              </w:numPr>
              <w:shd w:val="clear" w:color="auto" w:fill="auto"/>
              <w:tabs>
                <w:tab w:val="left" w:pos="322"/>
              </w:tabs>
              <w:ind w:left="128"/>
              <w:rPr>
                <w:sz w:val="24"/>
                <w:szCs w:val="24"/>
              </w:rPr>
            </w:pPr>
            <w:r w:rsidRPr="00484D5C">
              <w:rPr>
                <w:sz w:val="24"/>
                <w:szCs w:val="24"/>
              </w:rPr>
              <w:t>формат оформления результатов поиска информации, современные средства и устройства информатизации;</w:t>
            </w:r>
          </w:p>
          <w:p w:rsidR="008B47A7" w:rsidRPr="00484D5C" w:rsidRDefault="00B73363" w:rsidP="00713549">
            <w:pPr>
              <w:pStyle w:val="af1"/>
              <w:numPr>
                <w:ilvl w:val="0"/>
                <w:numId w:val="10"/>
              </w:numPr>
              <w:shd w:val="clear" w:color="auto" w:fill="auto"/>
              <w:tabs>
                <w:tab w:val="left" w:pos="322"/>
              </w:tabs>
              <w:ind w:left="128"/>
              <w:rPr>
                <w:b/>
                <w:sz w:val="24"/>
                <w:szCs w:val="24"/>
              </w:rPr>
            </w:pPr>
            <w:r w:rsidRPr="00484D5C">
              <w:rPr>
                <w:sz w:val="24"/>
                <w:szCs w:val="24"/>
              </w:rPr>
              <w:lastRenderedPageBreak/>
              <w:t xml:space="preserve"> порядок их применения и программное обеспечение в профессиональной деятельности, в том числе с использованием цифровых средств.</w:t>
            </w:r>
          </w:p>
        </w:tc>
      </w:tr>
      <w:tr w:rsidR="00105EB9" w:rsidRPr="00935BBA" w:rsidTr="000308D9">
        <w:tc>
          <w:tcPr>
            <w:tcW w:w="1101" w:type="dxa"/>
          </w:tcPr>
          <w:p w:rsidR="00105EB9" w:rsidRPr="00484D5C" w:rsidRDefault="00B73363" w:rsidP="00B341C0">
            <w:pPr>
              <w:shd w:val="clear" w:color="auto" w:fill="FFFFFF"/>
              <w:spacing w:line="276" w:lineRule="auto"/>
              <w:jc w:val="center"/>
              <w:rPr>
                <w:b/>
                <w:sz w:val="24"/>
                <w:szCs w:val="24"/>
              </w:rPr>
            </w:pPr>
            <w:r w:rsidRPr="00484D5C">
              <w:rPr>
                <w:b/>
                <w:sz w:val="24"/>
                <w:szCs w:val="24"/>
              </w:rPr>
              <w:lastRenderedPageBreak/>
              <w:t>ОК - 4</w:t>
            </w:r>
          </w:p>
        </w:tc>
        <w:tc>
          <w:tcPr>
            <w:tcW w:w="4120" w:type="dxa"/>
          </w:tcPr>
          <w:p w:rsidR="00B73363" w:rsidRPr="00484D5C" w:rsidRDefault="00B73363" w:rsidP="00713549">
            <w:pPr>
              <w:pStyle w:val="af1"/>
              <w:numPr>
                <w:ilvl w:val="0"/>
                <w:numId w:val="11"/>
              </w:numPr>
              <w:shd w:val="clear" w:color="auto" w:fill="auto"/>
              <w:tabs>
                <w:tab w:val="left" w:pos="317"/>
              </w:tabs>
              <w:ind w:left="128"/>
              <w:rPr>
                <w:sz w:val="24"/>
                <w:szCs w:val="24"/>
              </w:rPr>
            </w:pPr>
            <w:r w:rsidRPr="00484D5C">
              <w:rPr>
                <w:sz w:val="24"/>
                <w:szCs w:val="24"/>
              </w:rPr>
              <w:t>организовывать работу коллектива и команды;</w:t>
            </w:r>
          </w:p>
          <w:p w:rsidR="00B73363" w:rsidRPr="00484D5C" w:rsidRDefault="00713549" w:rsidP="00713549">
            <w:pPr>
              <w:pStyle w:val="af1"/>
              <w:numPr>
                <w:ilvl w:val="0"/>
                <w:numId w:val="11"/>
              </w:numPr>
              <w:shd w:val="clear" w:color="auto" w:fill="auto"/>
              <w:tabs>
                <w:tab w:val="left" w:pos="322"/>
              </w:tabs>
              <w:ind w:left="128"/>
              <w:rPr>
                <w:sz w:val="24"/>
                <w:szCs w:val="24"/>
              </w:rPr>
            </w:pPr>
            <w:r>
              <w:rPr>
                <w:sz w:val="24"/>
                <w:szCs w:val="24"/>
              </w:rPr>
              <w:t>взаимодействовать с коллегами</w:t>
            </w:r>
            <w:r w:rsidR="00B73363" w:rsidRPr="00484D5C">
              <w:rPr>
                <w:sz w:val="24"/>
                <w:szCs w:val="24"/>
              </w:rPr>
              <w:t xml:space="preserve">, руководством, клиентами в ходе профессиональной деятельности. </w:t>
            </w:r>
          </w:p>
          <w:p w:rsidR="00105EB9" w:rsidRPr="00484D5C" w:rsidRDefault="00105EB9" w:rsidP="00713549">
            <w:pPr>
              <w:spacing w:line="276" w:lineRule="auto"/>
              <w:rPr>
                <w:b/>
                <w:sz w:val="24"/>
                <w:szCs w:val="24"/>
              </w:rPr>
            </w:pPr>
          </w:p>
        </w:tc>
        <w:tc>
          <w:tcPr>
            <w:tcW w:w="4349" w:type="dxa"/>
          </w:tcPr>
          <w:p w:rsidR="00B73363" w:rsidRPr="00484D5C" w:rsidRDefault="00B73363" w:rsidP="00713549">
            <w:pPr>
              <w:pStyle w:val="af1"/>
              <w:numPr>
                <w:ilvl w:val="0"/>
                <w:numId w:val="11"/>
              </w:numPr>
              <w:shd w:val="clear" w:color="auto" w:fill="auto"/>
              <w:tabs>
                <w:tab w:val="left" w:pos="317"/>
              </w:tabs>
              <w:ind w:left="128"/>
              <w:rPr>
                <w:sz w:val="24"/>
                <w:szCs w:val="24"/>
              </w:rPr>
            </w:pPr>
            <w:r w:rsidRPr="00484D5C">
              <w:rPr>
                <w:sz w:val="24"/>
                <w:szCs w:val="24"/>
              </w:rPr>
              <w:t>психологические основы деятельности коллектива, психологические особенности личности;</w:t>
            </w:r>
          </w:p>
          <w:p w:rsidR="00105EB9" w:rsidRPr="00484D5C" w:rsidRDefault="00713549" w:rsidP="00713549">
            <w:pPr>
              <w:spacing w:line="276" w:lineRule="auto"/>
              <w:rPr>
                <w:b/>
                <w:sz w:val="24"/>
                <w:szCs w:val="24"/>
              </w:rPr>
            </w:pPr>
            <w:r>
              <w:rPr>
                <w:sz w:val="24"/>
                <w:szCs w:val="24"/>
              </w:rPr>
              <w:t xml:space="preserve">- </w:t>
            </w:r>
            <w:r w:rsidR="00B73363" w:rsidRPr="00484D5C">
              <w:rPr>
                <w:sz w:val="24"/>
                <w:szCs w:val="24"/>
              </w:rPr>
              <w:t>основы проектной деятельности.</w:t>
            </w:r>
          </w:p>
        </w:tc>
      </w:tr>
      <w:tr w:rsidR="008B47A7" w:rsidRPr="00935BBA" w:rsidTr="000308D9">
        <w:tc>
          <w:tcPr>
            <w:tcW w:w="1101" w:type="dxa"/>
          </w:tcPr>
          <w:p w:rsidR="008B47A7" w:rsidRPr="00484D5C" w:rsidRDefault="00B73363" w:rsidP="00B341C0">
            <w:pPr>
              <w:shd w:val="clear" w:color="auto" w:fill="FFFFFF"/>
              <w:jc w:val="center"/>
              <w:rPr>
                <w:b/>
                <w:bCs/>
                <w:sz w:val="24"/>
                <w:szCs w:val="24"/>
              </w:rPr>
            </w:pPr>
            <w:r w:rsidRPr="00484D5C">
              <w:rPr>
                <w:b/>
                <w:bCs/>
                <w:sz w:val="24"/>
                <w:szCs w:val="24"/>
              </w:rPr>
              <w:t>ОК-5</w:t>
            </w:r>
          </w:p>
        </w:tc>
        <w:tc>
          <w:tcPr>
            <w:tcW w:w="4120" w:type="dxa"/>
          </w:tcPr>
          <w:p w:rsidR="008B47A7" w:rsidRPr="00484D5C" w:rsidRDefault="00713549" w:rsidP="00713549">
            <w:pPr>
              <w:pStyle w:val="af1"/>
              <w:numPr>
                <w:ilvl w:val="0"/>
                <w:numId w:val="12"/>
              </w:numPr>
              <w:shd w:val="clear" w:color="auto" w:fill="auto"/>
              <w:tabs>
                <w:tab w:val="left" w:pos="317"/>
              </w:tabs>
              <w:ind w:left="128" w:hanging="400"/>
              <w:rPr>
                <w:sz w:val="24"/>
                <w:szCs w:val="24"/>
              </w:rPr>
            </w:pPr>
            <w:r>
              <w:rPr>
                <w:sz w:val="24"/>
                <w:szCs w:val="24"/>
              </w:rPr>
              <w:t xml:space="preserve">- </w:t>
            </w:r>
            <w:r w:rsidR="00B73363" w:rsidRPr="00484D5C">
              <w:rPr>
                <w:sz w:val="24"/>
                <w:szCs w:val="24"/>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tc>
        <w:tc>
          <w:tcPr>
            <w:tcW w:w="4349" w:type="dxa"/>
          </w:tcPr>
          <w:p w:rsidR="00B73363" w:rsidRPr="00484D5C" w:rsidRDefault="00B73363" w:rsidP="00713549">
            <w:pPr>
              <w:pStyle w:val="af1"/>
              <w:numPr>
                <w:ilvl w:val="0"/>
                <w:numId w:val="12"/>
              </w:numPr>
              <w:shd w:val="clear" w:color="auto" w:fill="auto"/>
              <w:tabs>
                <w:tab w:val="left" w:pos="317"/>
              </w:tabs>
              <w:ind w:left="128"/>
              <w:rPr>
                <w:sz w:val="24"/>
                <w:szCs w:val="24"/>
              </w:rPr>
            </w:pPr>
            <w:r w:rsidRPr="00484D5C">
              <w:rPr>
                <w:sz w:val="24"/>
                <w:szCs w:val="24"/>
              </w:rPr>
              <w:t>особенности социального и культурного контекста;</w:t>
            </w:r>
          </w:p>
          <w:p w:rsidR="008B47A7" w:rsidRPr="00484D5C" w:rsidRDefault="00713549" w:rsidP="00713549">
            <w:pPr>
              <w:rPr>
                <w:sz w:val="24"/>
                <w:szCs w:val="24"/>
              </w:rPr>
            </w:pPr>
            <w:r>
              <w:rPr>
                <w:sz w:val="24"/>
                <w:szCs w:val="24"/>
              </w:rPr>
              <w:t xml:space="preserve">- </w:t>
            </w:r>
            <w:r w:rsidR="00B73363" w:rsidRPr="00484D5C">
              <w:rPr>
                <w:sz w:val="24"/>
                <w:szCs w:val="24"/>
              </w:rPr>
              <w:t>правила оформления документов и построения устных сообщений.</w:t>
            </w:r>
          </w:p>
        </w:tc>
      </w:tr>
      <w:tr w:rsidR="00B73363" w:rsidRPr="00935BBA" w:rsidTr="000308D9">
        <w:tc>
          <w:tcPr>
            <w:tcW w:w="1101" w:type="dxa"/>
          </w:tcPr>
          <w:p w:rsidR="00B73363" w:rsidRPr="00484D5C" w:rsidRDefault="00B73363" w:rsidP="00B341C0">
            <w:pPr>
              <w:shd w:val="clear" w:color="auto" w:fill="FFFFFF"/>
              <w:jc w:val="center"/>
              <w:rPr>
                <w:sz w:val="24"/>
                <w:szCs w:val="24"/>
              </w:rPr>
            </w:pPr>
            <w:r w:rsidRPr="00484D5C">
              <w:rPr>
                <w:b/>
                <w:bCs/>
                <w:sz w:val="24"/>
                <w:szCs w:val="24"/>
              </w:rPr>
              <w:t>ОК-9</w:t>
            </w:r>
          </w:p>
        </w:tc>
        <w:tc>
          <w:tcPr>
            <w:tcW w:w="4120" w:type="dxa"/>
          </w:tcPr>
          <w:p w:rsidR="00B73363" w:rsidRPr="00484D5C" w:rsidRDefault="00B73363" w:rsidP="00713549">
            <w:pPr>
              <w:pStyle w:val="af1"/>
              <w:numPr>
                <w:ilvl w:val="0"/>
                <w:numId w:val="14"/>
              </w:numPr>
              <w:shd w:val="clear" w:color="auto" w:fill="auto"/>
              <w:tabs>
                <w:tab w:val="left" w:pos="317"/>
              </w:tabs>
              <w:ind w:left="400" w:hanging="272"/>
              <w:rPr>
                <w:sz w:val="24"/>
                <w:szCs w:val="24"/>
              </w:rPr>
            </w:pPr>
            <w:r w:rsidRPr="00484D5C">
              <w:rPr>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B73363" w:rsidRPr="00484D5C" w:rsidRDefault="00B73363" w:rsidP="00713549">
            <w:pPr>
              <w:pStyle w:val="af1"/>
              <w:numPr>
                <w:ilvl w:val="0"/>
                <w:numId w:val="14"/>
              </w:numPr>
              <w:shd w:val="clear" w:color="auto" w:fill="auto"/>
              <w:tabs>
                <w:tab w:val="left" w:pos="312"/>
              </w:tabs>
              <w:ind w:left="400" w:hanging="272"/>
              <w:rPr>
                <w:sz w:val="24"/>
                <w:szCs w:val="24"/>
              </w:rPr>
            </w:pPr>
            <w:r w:rsidRPr="00484D5C">
              <w:rPr>
                <w:sz w:val="24"/>
                <w:szCs w:val="24"/>
              </w:rPr>
              <w:t>участвовать в диалогах на знакомые общие и профессиональные темы;</w:t>
            </w:r>
          </w:p>
          <w:p w:rsidR="00B73363" w:rsidRPr="00484D5C" w:rsidRDefault="00B73363" w:rsidP="00713549">
            <w:pPr>
              <w:pStyle w:val="af1"/>
              <w:numPr>
                <w:ilvl w:val="0"/>
                <w:numId w:val="14"/>
              </w:numPr>
              <w:shd w:val="clear" w:color="auto" w:fill="auto"/>
              <w:tabs>
                <w:tab w:val="left" w:pos="317"/>
              </w:tabs>
              <w:ind w:left="400" w:hanging="272"/>
              <w:rPr>
                <w:sz w:val="24"/>
                <w:szCs w:val="24"/>
              </w:rPr>
            </w:pPr>
            <w:r w:rsidRPr="00484D5C">
              <w:rPr>
                <w:sz w:val="24"/>
                <w:szCs w:val="24"/>
              </w:rPr>
              <w:t>строить простые высказывания о себе и о своей профессиональной деятельности;</w:t>
            </w:r>
          </w:p>
          <w:p w:rsidR="00B73363" w:rsidRPr="00484D5C" w:rsidRDefault="00B73363" w:rsidP="00713549">
            <w:pPr>
              <w:pStyle w:val="af1"/>
              <w:numPr>
                <w:ilvl w:val="0"/>
                <w:numId w:val="14"/>
              </w:numPr>
              <w:shd w:val="clear" w:color="auto" w:fill="auto"/>
              <w:tabs>
                <w:tab w:val="left" w:pos="317"/>
              </w:tabs>
              <w:ind w:left="400" w:hanging="272"/>
              <w:rPr>
                <w:sz w:val="24"/>
                <w:szCs w:val="24"/>
              </w:rPr>
            </w:pPr>
            <w:r w:rsidRPr="00484D5C">
              <w:rPr>
                <w:sz w:val="24"/>
                <w:szCs w:val="24"/>
              </w:rPr>
              <w:t>кратко обосновывать и объяснять свои действия (текущие и планируемые);</w:t>
            </w:r>
          </w:p>
          <w:p w:rsidR="00B73363" w:rsidRPr="00484D5C" w:rsidRDefault="00B73363" w:rsidP="00713549">
            <w:pPr>
              <w:pStyle w:val="af1"/>
              <w:numPr>
                <w:ilvl w:val="0"/>
                <w:numId w:val="14"/>
              </w:numPr>
              <w:shd w:val="clear" w:color="auto" w:fill="auto"/>
              <w:tabs>
                <w:tab w:val="left" w:pos="317"/>
              </w:tabs>
              <w:ind w:left="400" w:hanging="272"/>
              <w:rPr>
                <w:sz w:val="24"/>
                <w:szCs w:val="24"/>
              </w:rPr>
            </w:pPr>
            <w:r w:rsidRPr="00484D5C">
              <w:rPr>
                <w:sz w:val="24"/>
                <w:szCs w:val="24"/>
              </w:rPr>
              <w:t>писать простые связные сообщения на знакомые или интересующие профессиональные темы.</w:t>
            </w:r>
          </w:p>
        </w:tc>
        <w:tc>
          <w:tcPr>
            <w:tcW w:w="4349" w:type="dxa"/>
          </w:tcPr>
          <w:p w:rsidR="00B73363" w:rsidRPr="00484D5C" w:rsidRDefault="00B73363" w:rsidP="00713549">
            <w:pPr>
              <w:pStyle w:val="af1"/>
              <w:numPr>
                <w:ilvl w:val="0"/>
                <w:numId w:val="15"/>
              </w:numPr>
              <w:shd w:val="clear" w:color="auto" w:fill="auto"/>
              <w:tabs>
                <w:tab w:val="left" w:pos="283"/>
              </w:tabs>
              <w:ind w:left="400" w:hanging="272"/>
              <w:rPr>
                <w:sz w:val="24"/>
                <w:szCs w:val="24"/>
              </w:rPr>
            </w:pPr>
            <w:r w:rsidRPr="00484D5C">
              <w:rPr>
                <w:sz w:val="24"/>
                <w:szCs w:val="24"/>
              </w:rPr>
              <w:t>правила построения простых и сложных предложений на профессиональные темы;</w:t>
            </w:r>
          </w:p>
          <w:p w:rsidR="00B73363" w:rsidRPr="00484D5C" w:rsidRDefault="00B73363" w:rsidP="00713549">
            <w:pPr>
              <w:pStyle w:val="af1"/>
              <w:numPr>
                <w:ilvl w:val="0"/>
                <w:numId w:val="15"/>
              </w:numPr>
              <w:shd w:val="clear" w:color="auto" w:fill="auto"/>
              <w:tabs>
                <w:tab w:val="left" w:pos="283"/>
              </w:tabs>
              <w:ind w:left="400" w:hanging="272"/>
              <w:rPr>
                <w:sz w:val="24"/>
                <w:szCs w:val="24"/>
              </w:rPr>
            </w:pPr>
            <w:r w:rsidRPr="00484D5C">
              <w:rPr>
                <w:sz w:val="24"/>
                <w:szCs w:val="24"/>
              </w:rPr>
              <w:t>основные общеупотребительные глаголы (бытовая и профессиональная лексика);</w:t>
            </w:r>
          </w:p>
          <w:p w:rsidR="00B73363" w:rsidRPr="00484D5C" w:rsidRDefault="00B73363" w:rsidP="00713549">
            <w:pPr>
              <w:pStyle w:val="af1"/>
              <w:numPr>
                <w:ilvl w:val="0"/>
                <w:numId w:val="15"/>
              </w:numPr>
              <w:shd w:val="clear" w:color="auto" w:fill="auto"/>
              <w:tabs>
                <w:tab w:val="left" w:pos="283"/>
              </w:tabs>
              <w:ind w:left="400" w:hanging="272"/>
              <w:rPr>
                <w:sz w:val="24"/>
                <w:szCs w:val="24"/>
              </w:rPr>
            </w:pPr>
            <w:r w:rsidRPr="00484D5C">
              <w:rPr>
                <w:sz w:val="24"/>
                <w:szCs w:val="24"/>
              </w:rPr>
              <w:t>лексический минимум, относящийся к описанию предметов, средств и процессов профессиональной деятельности;</w:t>
            </w:r>
          </w:p>
          <w:p w:rsidR="00B73363" w:rsidRPr="00484D5C" w:rsidRDefault="00B73363" w:rsidP="00713549">
            <w:pPr>
              <w:pStyle w:val="af1"/>
              <w:numPr>
                <w:ilvl w:val="0"/>
                <w:numId w:val="15"/>
              </w:numPr>
              <w:shd w:val="clear" w:color="auto" w:fill="auto"/>
              <w:tabs>
                <w:tab w:val="left" w:pos="283"/>
              </w:tabs>
              <w:ind w:left="400" w:hanging="272"/>
              <w:rPr>
                <w:sz w:val="24"/>
                <w:szCs w:val="24"/>
              </w:rPr>
            </w:pPr>
            <w:r w:rsidRPr="00484D5C">
              <w:rPr>
                <w:sz w:val="24"/>
                <w:szCs w:val="24"/>
              </w:rPr>
              <w:t>особенности произношения;</w:t>
            </w:r>
          </w:p>
          <w:p w:rsidR="00B73363" w:rsidRPr="00484D5C" w:rsidRDefault="00B73363" w:rsidP="00713549">
            <w:pPr>
              <w:rPr>
                <w:sz w:val="24"/>
                <w:szCs w:val="24"/>
              </w:rPr>
            </w:pPr>
            <w:r w:rsidRPr="00484D5C">
              <w:rPr>
                <w:sz w:val="24"/>
                <w:szCs w:val="24"/>
              </w:rPr>
              <w:t>правила чтения текстов профессиональной направленности.</w:t>
            </w:r>
          </w:p>
        </w:tc>
      </w:tr>
      <w:tr w:rsidR="007760D9" w:rsidRPr="00935BBA" w:rsidTr="000308D9">
        <w:tc>
          <w:tcPr>
            <w:tcW w:w="1101" w:type="dxa"/>
          </w:tcPr>
          <w:p w:rsidR="007760D9" w:rsidRPr="00B73363" w:rsidRDefault="007760D9" w:rsidP="00147718">
            <w:pPr>
              <w:shd w:val="clear" w:color="auto" w:fill="FFFFFF"/>
              <w:rPr>
                <w:b/>
                <w:bCs/>
                <w:sz w:val="28"/>
                <w:szCs w:val="28"/>
              </w:rPr>
            </w:pPr>
            <w:r>
              <w:rPr>
                <w:b/>
                <w:bCs/>
                <w:sz w:val="28"/>
                <w:szCs w:val="28"/>
              </w:rPr>
              <w:t xml:space="preserve">ПК </w:t>
            </w:r>
            <w:r w:rsidR="00147718">
              <w:rPr>
                <w:b/>
                <w:bCs/>
                <w:sz w:val="28"/>
                <w:szCs w:val="28"/>
              </w:rPr>
              <w:t>1</w:t>
            </w:r>
            <w:r>
              <w:rPr>
                <w:b/>
                <w:bCs/>
                <w:sz w:val="28"/>
                <w:szCs w:val="28"/>
              </w:rPr>
              <w:t>.</w:t>
            </w:r>
            <w:r w:rsidR="008726F4">
              <w:rPr>
                <w:b/>
                <w:bCs/>
                <w:sz w:val="28"/>
                <w:szCs w:val="28"/>
              </w:rPr>
              <w:t>1</w:t>
            </w:r>
            <w:r>
              <w:rPr>
                <w:b/>
                <w:bCs/>
                <w:sz w:val="28"/>
                <w:szCs w:val="28"/>
              </w:rPr>
              <w:t>.</w:t>
            </w:r>
          </w:p>
        </w:tc>
        <w:tc>
          <w:tcPr>
            <w:tcW w:w="4120" w:type="dxa"/>
          </w:tcPr>
          <w:p w:rsidR="00147718" w:rsidRPr="00147718" w:rsidRDefault="00147718" w:rsidP="00147718">
            <w:pPr>
              <w:spacing w:line="248" w:lineRule="auto"/>
              <w:ind w:left="7" w:right="12"/>
              <w:rPr>
                <w:color w:val="000000"/>
                <w:sz w:val="24"/>
                <w:szCs w:val="24"/>
              </w:rPr>
            </w:pPr>
            <w:r w:rsidRPr="00147718">
              <w:rPr>
                <w:color w:val="000000"/>
                <w:sz w:val="24"/>
                <w:szCs w:val="24"/>
              </w:rPr>
              <w:t>применять</w:t>
            </w:r>
            <w:r w:rsidRPr="00147718">
              <w:rPr>
                <w:color w:val="000000"/>
                <w:sz w:val="24"/>
                <w:szCs w:val="24"/>
              </w:rPr>
              <w:tab/>
              <w:t xml:space="preserve">методы стоматологического обследования пациента в соответствии с действующими порядками оказания медицинской помощи, клиническими рекомендациями, с учетом стандартов медицинской помощи при различных стоматологических заболеваниях; </w:t>
            </w:r>
          </w:p>
          <w:p w:rsidR="00147718" w:rsidRPr="00147718" w:rsidRDefault="00147718" w:rsidP="00147718">
            <w:pPr>
              <w:spacing w:line="248" w:lineRule="auto"/>
              <w:ind w:left="7" w:right="12"/>
              <w:rPr>
                <w:color w:val="000000"/>
                <w:sz w:val="24"/>
                <w:szCs w:val="24"/>
              </w:rPr>
            </w:pPr>
            <w:r w:rsidRPr="00147718">
              <w:rPr>
                <w:color w:val="000000"/>
                <w:sz w:val="24"/>
                <w:szCs w:val="24"/>
              </w:rPr>
              <w:lastRenderedPageBreak/>
              <w:t>получать информацию от пациента (его законного представителя), оценивать гигиеническое состояние полости рта пациента; составлять индивидуальный план лечебных и профилактических мероприятий, направленных на предупреждение возникновения стоматологических заболеваний, в соответствии с действующими порядками оказания медицинской помощи, клиническими рекомендациями, с учетом стандартов медицинской помощи при стоматологических заболеваниях;</w:t>
            </w:r>
          </w:p>
          <w:p w:rsidR="00147718" w:rsidRPr="00147718" w:rsidRDefault="00147718" w:rsidP="00147718">
            <w:pPr>
              <w:ind w:left="7" w:hanging="7"/>
              <w:rPr>
                <w:color w:val="000000"/>
                <w:sz w:val="24"/>
                <w:szCs w:val="24"/>
              </w:rPr>
            </w:pPr>
            <w:r w:rsidRPr="00147718">
              <w:rPr>
                <w:color w:val="000000"/>
                <w:sz w:val="24"/>
                <w:szCs w:val="24"/>
              </w:rPr>
              <w:t>реализовывать индивидуальный план лечебных и профилактических</w:t>
            </w:r>
          </w:p>
          <w:p w:rsidR="00147718" w:rsidRPr="00147718" w:rsidRDefault="00147718" w:rsidP="00147718">
            <w:pPr>
              <w:jc w:val="both"/>
              <w:rPr>
                <w:b/>
                <w:sz w:val="24"/>
                <w:szCs w:val="24"/>
              </w:rPr>
            </w:pPr>
            <w:r w:rsidRPr="00147718">
              <w:rPr>
                <w:color w:val="000000"/>
                <w:sz w:val="24"/>
                <w:szCs w:val="24"/>
                <w:lang w:eastAsia="en-US"/>
              </w:rPr>
              <w:t>мероприятий, направленных на предупреждение возникновения стоматологических заболеваний</w:t>
            </w:r>
          </w:p>
          <w:p w:rsidR="00147718" w:rsidRPr="00147718" w:rsidRDefault="00147718" w:rsidP="00147718">
            <w:pPr>
              <w:jc w:val="both"/>
              <w:rPr>
                <w:b/>
                <w:sz w:val="24"/>
                <w:szCs w:val="24"/>
              </w:rPr>
            </w:pPr>
            <w:r w:rsidRPr="00147718">
              <w:rPr>
                <w:b/>
                <w:sz w:val="24"/>
                <w:szCs w:val="24"/>
              </w:rPr>
              <w:t>Практический опыт в:</w:t>
            </w:r>
          </w:p>
          <w:p w:rsidR="00147718" w:rsidRPr="00147718" w:rsidRDefault="00147718" w:rsidP="00147718">
            <w:pPr>
              <w:jc w:val="both"/>
              <w:rPr>
                <w:sz w:val="24"/>
                <w:szCs w:val="24"/>
              </w:rPr>
            </w:pPr>
            <w:r w:rsidRPr="00147718">
              <w:rPr>
                <w:sz w:val="24"/>
                <w:szCs w:val="24"/>
              </w:rPr>
              <w:t xml:space="preserve">проведении стоматологического обследования пациентов для оценки и регистрации стоматологического статуса и гигиенического состояния полости рта; </w:t>
            </w:r>
          </w:p>
          <w:p w:rsidR="00713549" w:rsidRPr="00147718" w:rsidRDefault="00147718" w:rsidP="00147718">
            <w:pPr>
              <w:jc w:val="both"/>
              <w:rPr>
                <w:sz w:val="24"/>
                <w:szCs w:val="24"/>
              </w:rPr>
            </w:pPr>
            <w:r w:rsidRPr="00147718">
              <w:rPr>
                <w:sz w:val="24"/>
                <w:szCs w:val="24"/>
              </w:rPr>
              <w:t>проведении лечебных и профилактических мероприятий и контроль их эффективности</w:t>
            </w:r>
          </w:p>
        </w:tc>
        <w:tc>
          <w:tcPr>
            <w:tcW w:w="4349" w:type="dxa"/>
          </w:tcPr>
          <w:p w:rsidR="00147718" w:rsidRPr="00147718" w:rsidRDefault="00147718" w:rsidP="00147718">
            <w:pPr>
              <w:pStyle w:val="af1"/>
              <w:numPr>
                <w:ilvl w:val="0"/>
                <w:numId w:val="16"/>
              </w:numPr>
              <w:tabs>
                <w:tab w:val="left" w:pos="312"/>
              </w:tabs>
              <w:ind w:right="144"/>
              <w:jc w:val="both"/>
              <w:rPr>
                <w:sz w:val="24"/>
                <w:szCs w:val="24"/>
              </w:rPr>
            </w:pPr>
            <w:r w:rsidRPr="00147718">
              <w:rPr>
                <w:sz w:val="24"/>
                <w:szCs w:val="24"/>
              </w:rPr>
              <w:lastRenderedPageBreak/>
              <w:t>оборудования, инструментария и материалов для проведения стоматологического обследования; люминесцентной</w:t>
            </w:r>
            <w:r w:rsidRPr="00147718">
              <w:rPr>
                <w:sz w:val="24"/>
                <w:szCs w:val="24"/>
              </w:rPr>
              <w:tab/>
              <w:t>и транслюминесцентной</w:t>
            </w:r>
          </w:p>
          <w:p w:rsidR="00147718" w:rsidRPr="00147718" w:rsidRDefault="00147718" w:rsidP="00147718">
            <w:pPr>
              <w:pStyle w:val="af1"/>
              <w:numPr>
                <w:ilvl w:val="0"/>
                <w:numId w:val="16"/>
              </w:numPr>
              <w:tabs>
                <w:tab w:val="left" w:pos="312"/>
              </w:tabs>
              <w:ind w:right="144"/>
              <w:jc w:val="both"/>
              <w:rPr>
                <w:sz w:val="24"/>
                <w:szCs w:val="24"/>
              </w:rPr>
            </w:pPr>
            <w:r w:rsidRPr="00147718">
              <w:rPr>
                <w:sz w:val="24"/>
                <w:szCs w:val="24"/>
              </w:rPr>
              <w:t xml:space="preserve">стоматоскопии  принципов эргономики в профессиональной деятельности гигиениста стоматологического; </w:t>
            </w:r>
          </w:p>
          <w:p w:rsidR="00147718" w:rsidRPr="00147718" w:rsidRDefault="00147718" w:rsidP="00147718">
            <w:pPr>
              <w:pStyle w:val="af1"/>
              <w:numPr>
                <w:ilvl w:val="0"/>
                <w:numId w:val="16"/>
              </w:numPr>
              <w:tabs>
                <w:tab w:val="left" w:pos="312"/>
              </w:tabs>
              <w:ind w:right="144"/>
              <w:jc w:val="both"/>
              <w:rPr>
                <w:sz w:val="24"/>
                <w:szCs w:val="24"/>
              </w:rPr>
            </w:pPr>
            <w:r w:rsidRPr="00147718">
              <w:rPr>
                <w:sz w:val="24"/>
                <w:szCs w:val="24"/>
              </w:rPr>
              <w:t xml:space="preserve">роли зубочелюстной системы, </w:t>
            </w:r>
            <w:r w:rsidRPr="00147718">
              <w:rPr>
                <w:sz w:val="24"/>
                <w:szCs w:val="24"/>
              </w:rPr>
              <w:lastRenderedPageBreak/>
              <w:t xml:space="preserve">возрастные изменения челюстно-лицевой области и факторы риска зубочелюстных аномалий; </w:t>
            </w:r>
          </w:p>
          <w:p w:rsidR="00147718" w:rsidRPr="00147718" w:rsidRDefault="00147718" w:rsidP="00147718">
            <w:pPr>
              <w:pStyle w:val="af1"/>
              <w:numPr>
                <w:ilvl w:val="0"/>
                <w:numId w:val="16"/>
              </w:numPr>
              <w:tabs>
                <w:tab w:val="left" w:pos="312"/>
              </w:tabs>
              <w:ind w:right="144"/>
              <w:jc w:val="both"/>
              <w:rPr>
                <w:sz w:val="24"/>
                <w:szCs w:val="24"/>
              </w:rPr>
            </w:pPr>
            <w:r w:rsidRPr="00147718">
              <w:rPr>
                <w:sz w:val="24"/>
                <w:szCs w:val="24"/>
              </w:rPr>
              <w:t>строения зубов, челюстей и их нарушения при зубочелюстных аномалиях;</w:t>
            </w:r>
          </w:p>
          <w:p w:rsidR="00147718" w:rsidRPr="00147718" w:rsidRDefault="00147718" w:rsidP="00147718">
            <w:pPr>
              <w:pStyle w:val="af1"/>
              <w:numPr>
                <w:ilvl w:val="0"/>
                <w:numId w:val="16"/>
              </w:numPr>
              <w:tabs>
                <w:tab w:val="left" w:pos="312"/>
              </w:tabs>
              <w:ind w:right="144"/>
              <w:jc w:val="both"/>
              <w:rPr>
                <w:sz w:val="24"/>
                <w:szCs w:val="24"/>
              </w:rPr>
            </w:pPr>
            <w:r w:rsidRPr="00147718">
              <w:rPr>
                <w:sz w:val="24"/>
                <w:szCs w:val="24"/>
              </w:rPr>
              <w:t>функционирования</w:t>
            </w:r>
          </w:p>
          <w:p w:rsidR="00147718" w:rsidRPr="00147718" w:rsidRDefault="00147718" w:rsidP="00147718">
            <w:pPr>
              <w:pStyle w:val="af1"/>
              <w:numPr>
                <w:ilvl w:val="0"/>
                <w:numId w:val="16"/>
              </w:numPr>
              <w:tabs>
                <w:tab w:val="left" w:pos="312"/>
              </w:tabs>
              <w:ind w:right="144"/>
              <w:jc w:val="both"/>
              <w:rPr>
                <w:sz w:val="24"/>
                <w:szCs w:val="24"/>
              </w:rPr>
            </w:pPr>
            <w:r w:rsidRPr="00147718">
              <w:rPr>
                <w:sz w:val="24"/>
                <w:szCs w:val="24"/>
              </w:rPr>
              <w:t>зубочелюстной системы в норме и при аномалиях;</w:t>
            </w:r>
          </w:p>
          <w:p w:rsidR="00147718" w:rsidRPr="00147718" w:rsidRDefault="00147718" w:rsidP="00147718">
            <w:pPr>
              <w:pStyle w:val="af1"/>
              <w:numPr>
                <w:ilvl w:val="0"/>
                <w:numId w:val="16"/>
              </w:numPr>
              <w:tabs>
                <w:tab w:val="left" w:pos="312"/>
              </w:tabs>
              <w:ind w:right="144"/>
              <w:jc w:val="both"/>
              <w:rPr>
                <w:sz w:val="24"/>
                <w:szCs w:val="24"/>
              </w:rPr>
            </w:pPr>
            <w:r w:rsidRPr="00147718">
              <w:rPr>
                <w:sz w:val="24"/>
                <w:szCs w:val="24"/>
              </w:rPr>
              <w:t>особенности стоматологического обследования пациентов различных возрастных групп; клинической картины, методов диагностики, классификации стоматологических заболеваний;</w:t>
            </w:r>
          </w:p>
          <w:p w:rsidR="00147718" w:rsidRPr="00147718" w:rsidRDefault="00147718" w:rsidP="00147718">
            <w:pPr>
              <w:pStyle w:val="af1"/>
              <w:numPr>
                <w:ilvl w:val="0"/>
                <w:numId w:val="16"/>
              </w:numPr>
              <w:tabs>
                <w:tab w:val="left" w:pos="312"/>
              </w:tabs>
              <w:ind w:right="144"/>
              <w:jc w:val="both"/>
              <w:rPr>
                <w:sz w:val="24"/>
                <w:szCs w:val="24"/>
              </w:rPr>
            </w:pPr>
            <w:r w:rsidRPr="00147718">
              <w:rPr>
                <w:sz w:val="24"/>
                <w:szCs w:val="24"/>
              </w:rPr>
              <w:t>клинических проявлений и течение стоматологических заболеваний у пациентов различных возрастных групп;</w:t>
            </w:r>
          </w:p>
          <w:p w:rsidR="00147718" w:rsidRPr="00147718" w:rsidRDefault="00147718" w:rsidP="00147718">
            <w:pPr>
              <w:pStyle w:val="af1"/>
              <w:numPr>
                <w:ilvl w:val="0"/>
                <w:numId w:val="16"/>
              </w:numPr>
              <w:tabs>
                <w:tab w:val="left" w:pos="312"/>
              </w:tabs>
              <w:ind w:right="144"/>
              <w:jc w:val="both"/>
              <w:rPr>
                <w:sz w:val="24"/>
                <w:szCs w:val="24"/>
              </w:rPr>
            </w:pPr>
            <w:r w:rsidRPr="00147718">
              <w:rPr>
                <w:sz w:val="24"/>
                <w:szCs w:val="24"/>
              </w:rPr>
              <w:t>этиологии и патогенеза основных стоматологических заболеваний;</w:t>
            </w:r>
          </w:p>
          <w:p w:rsidR="00147718" w:rsidRPr="00147718" w:rsidRDefault="00147718" w:rsidP="00147718">
            <w:pPr>
              <w:pStyle w:val="af1"/>
              <w:numPr>
                <w:ilvl w:val="0"/>
                <w:numId w:val="16"/>
              </w:numPr>
              <w:tabs>
                <w:tab w:val="left" w:pos="312"/>
              </w:tabs>
              <w:ind w:right="144"/>
              <w:jc w:val="both"/>
              <w:rPr>
                <w:sz w:val="24"/>
                <w:szCs w:val="24"/>
              </w:rPr>
            </w:pPr>
            <w:r w:rsidRPr="00147718">
              <w:rPr>
                <w:sz w:val="24"/>
                <w:szCs w:val="24"/>
              </w:rPr>
              <w:t>общих принципов профилактики стоматологических заболеваний в соответствии с порядками оказания медицинской помощи, клиническими рекомендациями (протоколами лечения), с учетом стандартов медицинской помощи;</w:t>
            </w:r>
          </w:p>
          <w:p w:rsidR="00147718" w:rsidRPr="00147718" w:rsidRDefault="00147718" w:rsidP="00147718">
            <w:pPr>
              <w:pStyle w:val="af1"/>
              <w:numPr>
                <w:ilvl w:val="0"/>
                <w:numId w:val="16"/>
              </w:numPr>
              <w:tabs>
                <w:tab w:val="left" w:pos="312"/>
              </w:tabs>
              <w:ind w:right="144"/>
              <w:jc w:val="both"/>
              <w:rPr>
                <w:sz w:val="24"/>
                <w:szCs w:val="24"/>
              </w:rPr>
            </w:pPr>
            <w:r w:rsidRPr="00147718">
              <w:rPr>
                <w:sz w:val="24"/>
                <w:szCs w:val="24"/>
              </w:rPr>
              <w:t>порядка оказания медицинской помощи, клинические рекомендации, стандарты медицинской помощи при стоматологических заболеваниях;</w:t>
            </w:r>
          </w:p>
          <w:p w:rsidR="00147718" w:rsidRPr="00147718" w:rsidRDefault="00147718" w:rsidP="00147718">
            <w:pPr>
              <w:pStyle w:val="af1"/>
              <w:numPr>
                <w:ilvl w:val="0"/>
                <w:numId w:val="16"/>
              </w:numPr>
              <w:tabs>
                <w:tab w:val="left" w:pos="312"/>
              </w:tabs>
              <w:ind w:right="144"/>
              <w:jc w:val="both"/>
              <w:rPr>
                <w:sz w:val="24"/>
                <w:szCs w:val="24"/>
              </w:rPr>
            </w:pPr>
            <w:r w:rsidRPr="00147718">
              <w:rPr>
                <w:sz w:val="24"/>
                <w:szCs w:val="24"/>
              </w:rPr>
              <w:t xml:space="preserve">принципов диспансерного наблюдения пациентов в стоматологии; </w:t>
            </w:r>
          </w:p>
          <w:p w:rsidR="00147718" w:rsidRPr="00147718" w:rsidRDefault="00147718" w:rsidP="00147718">
            <w:pPr>
              <w:pStyle w:val="af1"/>
              <w:numPr>
                <w:ilvl w:val="0"/>
                <w:numId w:val="16"/>
              </w:numPr>
              <w:tabs>
                <w:tab w:val="left" w:pos="312"/>
              </w:tabs>
              <w:ind w:right="144"/>
              <w:jc w:val="both"/>
              <w:rPr>
                <w:sz w:val="24"/>
                <w:szCs w:val="24"/>
              </w:rPr>
            </w:pPr>
            <w:r w:rsidRPr="00147718">
              <w:rPr>
                <w:sz w:val="24"/>
                <w:szCs w:val="24"/>
              </w:rPr>
              <w:t>критерии оценки эффективности индивидуального плана лечебных и профилактических мероприятий, направленных на предупреждение возникновения стоматологических заболеваний;</w:t>
            </w:r>
          </w:p>
          <w:p w:rsidR="00713549" w:rsidRPr="00713549" w:rsidRDefault="00147718" w:rsidP="00147718">
            <w:pPr>
              <w:pStyle w:val="af1"/>
              <w:numPr>
                <w:ilvl w:val="0"/>
                <w:numId w:val="16"/>
              </w:numPr>
              <w:shd w:val="clear" w:color="auto" w:fill="auto"/>
              <w:tabs>
                <w:tab w:val="left" w:pos="312"/>
              </w:tabs>
              <w:ind w:left="128" w:right="144" w:hanging="400"/>
              <w:jc w:val="both"/>
              <w:rPr>
                <w:sz w:val="24"/>
                <w:szCs w:val="24"/>
              </w:rPr>
            </w:pPr>
            <w:r w:rsidRPr="00147718">
              <w:rPr>
                <w:sz w:val="24"/>
                <w:szCs w:val="24"/>
              </w:rPr>
              <w:t>основ патологии, микробиологии, вирусологии, иммунологии и эпидемиологии</w:t>
            </w:r>
          </w:p>
        </w:tc>
      </w:tr>
      <w:tr w:rsidR="008726F4" w:rsidRPr="00935BBA" w:rsidTr="000308D9">
        <w:tc>
          <w:tcPr>
            <w:tcW w:w="1101" w:type="dxa"/>
          </w:tcPr>
          <w:p w:rsidR="008726F4" w:rsidRDefault="008726F4" w:rsidP="00147718">
            <w:r w:rsidRPr="001513F3">
              <w:rPr>
                <w:b/>
                <w:bCs/>
                <w:sz w:val="28"/>
                <w:szCs w:val="28"/>
              </w:rPr>
              <w:lastRenderedPageBreak/>
              <w:t xml:space="preserve">ПК </w:t>
            </w:r>
            <w:r w:rsidR="00147718">
              <w:rPr>
                <w:b/>
                <w:bCs/>
                <w:sz w:val="28"/>
                <w:szCs w:val="28"/>
              </w:rPr>
              <w:t>1</w:t>
            </w:r>
            <w:r w:rsidRPr="001513F3">
              <w:rPr>
                <w:b/>
                <w:bCs/>
                <w:sz w:val="28"/>
                <w:szCs w:val="28"/>
              </w:rPr>
              <w:t>.</w:t>
            </w:r>
            <w:r>
              <w:rPr>
                <w:b/>
                <w:bCs/>
                <w:sz w:val="28"/>
                <w:szCs w:val="28"/>
              </w:rPr>
              <w:t>2</w:t>
            </w:r>
            <w:r w:rsidRPr="001513F3">
              <w:rPr>
                <w:b/>
                <w:bCs/>
                <w:sz w:val="28"/>
                <w:szCs w:val="28"/>
              </w:rPr>
              <w:t>.</w:t>
            </w:r>
          </w:p>
        </w:tc>
        <w:tc>
          <w:tcPr>
            <w:tcW w:w="4120" w:type="dxa"/>
          </w:tcPr>
          <w:p w:rsidR="004E69AC" w:rsidRPr="004E69AC" w:rsidRDefault="004E69AC" w:rsidP="004E69AC">
            <w:pPr>
              <w:ind w:left="7" w:right="7"/>
              <w:rPr>
                <w:color w:val="000000"/>
                <w:sz w:val="24"/>
                <w:szCs w:val="24"/>
              </w:rPr>
            </w:pPr>
            <w:r w:rsidRPr="004E69AC">
              <w:rPr>
                <w:color w:val="000000"/>
                <w:sz w:val="24"/>
                <w:szCs w:val="24"/>
              </w:rPr>
              <w:t>применять</w:t>
            </w:r>
            <w:r w:rsidRPr="004E69AC">
              <w:rPr>
                <w:color w:val="000000"/>
                <w:sz w:val="24"/>
                <w:szCs w:val="24"/>
              </w:rPr>
              <w:tab/>
              <w:t xml:space="preserve">методы стоматологического обследования пациента в соответствии с действующими порядками оказания медицинской помощи, клиническими рекомендациями, с учетом стандартов медицинской помощи при стоматологических заболеваниях; </w:t>
            </w:r>
          </w:p>
          <w:p w:rsidR="004E69AC" w:rsidRPr="004E69AC" w:rsidRDefault="004E69AC" w:rsidP="004E69AC">
            <w:pPr>
              <w:ind w:left="7" w:right="7" w:firstLine="29"/>
              <w:rPr>
                <w:color w:val="000000"/>
                <w:sz w:val="24"/>
                <w:szCs w:val="24"/>
              </w:rPr>
            </w:pPr>
            <w:r w:rsidRPr="004E69AC">
              <w:rPr>
                <w:color w:val="000000"/>
                <w:sz w:val="24"/>
                <w:szCs w:val="24"/>
              </w:rPr>
              <w:lastRenderedPageBreak/>
              <w:t xml:space="preserve">анализировать и интерпретировать результаты стоматологического обследования; </w:t>
            </w:r>
          </w:p>
          <w:p w:rsidR="004E69AC" w:rsidRPr="004E69AC" w:rsidRDefault="004E69AC" w:rsidP="004E69AC">
            <w:pPr>
              <w:ind w:left="7" w:right="7" w:firstLine="29"/>
              <w:rPr>
                <w:color w:val="000000"/>
                <w:sz w:val="24"/>
                <w:szCs w:val="24"/>
              </w:rPr>
            </w:pPr>
            <w:r w:rsidRPr="004E69AC">
              <w:rPr>
                <w:color w:val="000000"/>
                <w:sz w:val="24"/>
                <w:szCs w:val="24"/>
              </w:rPr>
              <w:t xml:space="preserve">выявление у пациента факторов риска стоматологических заболеваний: кариеса, некариозных поражений, заболеваний пародонта и слизистой оболочки рта, зубочелюстных аномалий, деформаций и предпосылок их развития; </w:t>
            </w:r>
          </w:p>
          <w:p w:rsidR="004E69AC" w:rsidRPr="004E69AC" w:rsidRDefault="004E69AC" w:rsidP="004E69AC">
            <w:pPr>
              <w:ind w:left="36"/>
              <w:rPr>
                <w:b/>
                <w:color w:val="000000"/>
                <w:sz w:val="24"/>
                <w:szCs w:val="24"/>
              </w:rPr>
            </w:pPr>
            <w:r w:rsidRPr="004E69AC">
              <w:rPr>
                <w:color w:val="000000"/>
                <w:sz w:val="24"/>
                <w:szCs w:val="24"/>
                <w:lang w:eastAsia="en-US"/>
              </w:rPr>
              <w:t>выявлять у пациента факторы риска возникновения предраковых заболеваний и злокачественных новообразований полости рта</w:t>
            </w:r>
          </w:p>
          <w:p w:rsidR="004E69AC" w:rsidRPr="004E69AC" w:rsidRDefault="004E69AC" w:rsidP="004E69AC">
            <w:pPr>
              <w:ind w:left="36"/>
              <w:rPr>
                <w:b/>
                <w:color w:val="000000"/>
                <w:sz w:val="24"/>
                <w:szCs w:val="24"/>
              </w:rPr>
            </w:pPr>
            <w:r w:rsidRPr="004E69AC">
              <w:rPr>
                <w:b/>
                <w:color w:val="000000"/>
                <w:sz w:val="24"/>
                <w:szCs w:val="24"/>
              </w:rPr>
              <w:t>Практический опыт в:</w:t>
            </w:r>
          </w:p>
          <w:p w:rsidR="004E69AC" w:rsidRPr="004E69AC" w:rsidRDefault="004E69AC" w:rsidP="004E69AC">
            <w:pPr>
              <w:ind w:left="22" w:firstLine="14"/>
              <w:rPr>
                <w:color w:val="000000"/>
                <w:sz w:val="24"/>
                <w:szCs w:val="24"/>
              </w:rPr>
            </w:pPr>
            <w:r w:rsidRPr="004E69AC">
              <w:rPr>
                <w:color w:val="000000"/>
                <w:sz w:val="24"/>
                <w:szCs w:val="24"/>
              </w:rPr>
              <w:t xml:space="preserve">выявлении у пациента факторов риска стоматологических заболеваний: кариеса, некариозных поражений, заболеваний пародонта и слизистой  оболочки рта, зубочелюстных аномалий, деформаций и предпосылок их развития; </w:t>
            </w:r>
          </w:p>
          <w:p w:rsidR="00B341C0" w:rsidRPr="004E69AC" w:rsidRDefault="004E69AC" w:rsidP="004E69AC">
            <w:pPr>
              <w:jc w:val="both"/>
              <w:rPr>
                <w:sz w:val="24"/>
                <w:szCs w:val="24"/>
              </w:rPr>
            </w:pPr>
            <w:r w:rsidRPr="004E69AC">
              <w:rPr>
                <w:color w:val="000000"/>
                <w:sz w:val="24"/>
                <w:szCs w:val="24"/>
                <w:lang w:eastAsia="en-US"/>
              </w:rPr>
              <w:t>выявлении у пациента факторов риска возникновения предраковых заболеваний и злокачественных новообразований полости рта; проведении профилактики болезней губ и слизистой оболочки полости рта</w:t>
            </w:r>
          </w:p>
        </w:tc>
        <w:tc>
          <w:tcPr>
            <w:tcW w:w="4349" w:type="dxa"/>
          </w:tcPr>
          <w:p w:rsidR="004E69AC" w:rsidRPr="004E69AC" w:rsidRDefault="004E69AC" w:rsidP="004E69AC">
            <w:pPr>
              <w:pStyle w:val="af1"/>
              <w:numPr>
                <w:ilvl w:val="0"/>
                <w:numId w:val="16"/>
              </w:numPr>
              <w:tabs>
                <w:tab w:val="left" w:pos="312"/>
              </w:tabs>
              <w:ind w:right="144"/>
              <w:jc w:val="both"/>
              <w:rPr>
                <w:sz w:val="24"/>
                <w:szCs w:val="24"/>
              </w:rPr>
            </w:pPr>
            <w:r w:rsidRPr="004E69AC">
              <w:rPr>
                <w:sz w:val="24"/>
                <w:szCs w:val="24"/>
              </w:rPr>
              <w:lastRenderedPageBreak/>
              <w:t xml:space="preserve">роль зубочелюстной системы, возрастные изменения челюстно-лицевой области и факторов риска зубочелюстных аномалий; </w:t>
            </w:r>
          </w:p>
          <w:p w:rsidR="004E69AC" w:rsidRPr="004E69AC" w:rsidRDefault="004E69AC" w:rsidP="004E69AC">
            <w:pPr>
              <w:pStyle w:val="af1"/>
              <w:numPr>
                <w:ilvl w:val="0"/>
                <w:numId w:val="16"/>
              </w:numPr>
              <w:tabs>
                <w:tab w:val="left" w:pos="312"/>
              </w:tabs>
              <w:ind w:right="144"/>
              <w:jc w:val="both"/>
              <w:rPr>
                <w:sz w:val="24"/>
                <w:szCs w:val="24"/>
              </w:rPr>
            </w:pPr>
            <w:r w:rsidRPr="004E69AC">
              <w:rPr>
                <w:sz w:val="24"/>
                <w:szCs w:val="24"/>
              </w:rPr>
              <w:t xml:space="preserve">этиология и патогенез стоматологических заболеваний; </w:t>
            </w:r>
          </w:p>
          <w:p w:rsidR="004E69AC" w:rsidRPr="004E69AC" w:rsidRDefault="004E69AC" w:rsidP="004E69AC">
            <w:pPr>
              <w:pStyle w:val="af1"/>
              <w:numPr>
                <w:ilvl w:val="0"/>
                <w:numId w:val="16"/>
              </w:numPr>
              <w:tabs>
                <w:tab w:val="left" w:pos="312"/>
              </w:tabs>
              <w:ind w:right="144"/>
              <w:jc w:val="both"/>
              <w:rPr>
                <w:sz w:val="24"/>
                <w:szCs w:val="24"/>
              </w:rPr>
            </w:pPr>
            <w:r w:rsidRPr="004E69AC">
              <w:rPr>
                <w:sz w:val="24"/>
                <w:szCs w:val="24"/>
              </w:rPr>
              <w:t xml:space="preserve">комплексная взаимосвязь между стоматологическим здоровьем, </w:t>
            </w:r>
            <w:r w:rsidRPr="004E69AC">
              <w:rPr>
                <w:sz w:val="24"/>
                <w:szCs w:val="24"/>
              </w:rPr>
              <w:lastRenderedPageBreak/>
              <w:t>питанием, общим здоровьем, заболеваниями, применением лекарственных препаратов;</w:t>
            </w:r>
          </w:p>
          <w:p w:rsidR="004E69AC" w:rsidRPr="004E69AC" w:rsidRDefault="004E69AC" w:rsidP="004E69AC">
            <w:pPr>
              <w:pStyle w:val="af1"/>
              <w:numPr>
                <w:ilvl w:val="0"/>
                <w:numId w:val="16"/>
              </w:numPr>
              <w:tabs>
                <w:tab w:val="left" w:pos="312"/>
              </w:tabs>
              <w:ind w:right="144"/>
              <w:jc w:val="both"/>
              <w:rPr>
                <w:sz w:val="24"/>
                <w:szCs w:val="24"/>
              </w:rPr>
            </w:pPr>
            <w:r w:rsidRPr="004E69AC">
              <w:rPr>
                <w:sz w:val="24"/>
                <w:szCs w:val="24"/>
              </w:rPr>
              <w:t>особенностей профилактики предраковых заболеваний и злокачественных новообразований полости рта; особенности проведения люминесцентной</w:t>
            </w:r>
            <w:r w:rsidRPr="004E69AC">
              <w:rPr>
                <w:sz w:val="24"/>
                <w:szCs w:val="24"/>
              </w:rPr>
              <w:tab/>
              <w:t>и</w:t>
            </w:r>
          </w:p>
          <w:p w:rsidR="004E69AC" w:rsidRPr="004E69AC" w:rsidRDefault="004E69AC" w:rsidP="004E69AC">
            <w:pPr>
              <w:pStyle w:val="af1"/>
              <w:numPr>
                <w:ilvl w:val="0"/>
                <w:numId w:val="16"/>
              </w:numPr>
              <w:tabs>
                <w:tab w:val="left" w:pos="312"/>
              </w:tabs>
              <w:ind w:right="144"/>
              <w:jc w:val="both"/>
              <w:rPr>
                <w:sz w:val="24"/>
                <w:szCs w:val="24"/>
              </w:rPr>
            </w:pPr>
            <w:r w:rsidRPr="004E69AC">
              <w:rPr>
                <w:sz w:val="24"/>
                <w:szCs w:val="24"/>
              </w:rPr>
              <w:t xml:space="preserve">транслюминесцентной стоматоскопии; </w:t>
            </w:r>
          </w:p>
          <w:p w:rsidR="008726F4" w:rsidRPr="00B44794" w:rsidRDefault="004E69AC" w:rsidP="004E69AC">
            <w:pPr>
              <w:pStyle w:val="af1"/>
              <w:numPr>
                <w:ilvl w:val="0"/>
                <w:numId w:val="16"/>
              </w:numPr>
              <w:shd w:val="clear" w:color="auto" w:fill="auto"/>
              <w:tabs>
                <w:tab w:val="left" w:pos="312"/>
              </w:tabs>
              <w:ind w:left="128" w:right="144" w:hanging="400"/>
              <w:jc w:val="both"/>
              <w:rPr>
                <w:sz w:val="24"/>
                <w:szCs w:val="24"/>
              </w:rPr>
            </w:pPr>
            <w:r w:rsidRPr="004E69AC">
              <w:rPr>
                <w:sz w:val="24"/>
                <w:szCs w:val="24"/>
              </w:rPr>
              <w:t>клиническая картина, методы лечения и профилактики стоматологических заболеваний</w:t>
            </w:r>
          </w:p>
        </w:tc>
      </w:tr>
      <w:tr w:rsidR="008726F4" w:rsidRPr="00935BBA" w:rsidTr="000308D9">
        <w:tc>
          <w:tcPr>
            <w:tcW w:w="1101" w:type="dxa"/>
          </w:tcPr>
          <w:p w:rsidR="008726F4" w:rsidRDefault="008726F4" w:rsidP="00147718">
            <w:r w:rsidRPr="001513F3">
              <w:rPr>
                <w:b/>
                <w:bCs/>
                <w:sz w:val="28"/>
                <w:szCs w:val="28"/>
              </w:rPr>
              <w:lastRenderedPageBreak/>
              <w:t xml:space="preserve">ПК </w:t>
            </w:r>
            <w:r w:rsidR="00147718">
              <w:rPr>
                <w:b/>
                <w:bCs/>
                <w:sz w:val="28"/>
                <w:szCs w:val="28"/>
              </w:rPr>
              <w:t>1</w:t>
            </w:r>
            <w:r w:rsidRPr="001513F3">
              <w:rPr>
                <w:b/>
                <w:bCs/>
                <w:sz w:val="28"/>
                <w:szCs w:val="28"/>
              </w:rPr>
              <w:t>.</w:t>
            </w:r>
            <w:r>
              <w:rPr>
                <w:b/>
                <w:bCs/>
                <w:sz w:val="28"/>
                <w:szCs w:val="28"/>
              </w:rPr>
              <w:t>3</w:t>
            </w:r>
            <w:r w:rsidRPr="001513F3">
              <w:rPr>
                <w:b/>
                <w:bCs/>
                <w:sz w:val="28"/>
                <w:szCs w:val="28"/>
              </w:rPr>
              <w:t>.</w:t>
            </w:r>
          </w:p>
        </w:tc>
        <w:tc>
          <w:tcPr>
            <w:tcW w:w="4120" w:type="dxa"/>
          </w:tcPr>
          <w:p w:rsidR="004E69AC" w:rsidRPr="004E69AC" w:rsidRDefault="004E69AC" w:rsidP="004E69AC">
            <w:pPr>
              <w:ind w:left="96"/>
              <w:rPr>
                <w:b/>
                <w:color w:val="000000"/>
                <w:sz w:val="24"/>
                <w:szCs w:val="24"/>
              </w:rPr>
            </w:pPr>
            <w:r w:rsidRPr="004E69AC">
              <w:rPr>
                <w:sz w:val="24"/>
                <w:szCs w:val="24"/>
              </w:rPr>
              <w:t>регистрировать данные стоматологического статуса пациента при стоматологических заболеваниях в соответствии с МКБ</w:t>
            </w:r>
          </w:p>
          <w:p w:rsidR="004E69AC" w:rsidRPr="004E69AC" w:rsidRDefault="004E69AC" w:rsidP="004E69AC">
            <w:pPr>
              <w:ind w:left="96"/>
              <w:rPr>
                <w:b/>
                <w:color w:val="000000"/>
                <w:sz w:val="24"/>
                <w:szCs w:val="24"/>
              </w:rPr>
            </w:pPr>
            <w:r w:rsidRPr="004E69AC">
              <w:rPr>
                <w:b/>
                <w:color w:val="000000"/>
                <w:sz w:val="24"/>
                <w:szCs w:val="24"/>
              </w:rPr>
              <w:t>Практический опыт в:</w:t>
            </w:r>
          </w:p>
          <w:p w:rsidR="008726F4" w:rsidRPr="004E69AC" w:rsidRDefault="004E69AC" w:rsidP="004E69AC">
            <w:pPr>
              <w:pStyle w:val="af1"/>
              <w:shd w:val="clear" w:color="auto" w:fill="auto"/>
              <w:spacing w:after="160"/>
              <w:ind w:left="-272" w:right="144"/>
              <w:jc w:val="both"/>
              <w:rPr>
                <w:sz w:val="24"/>
                <w:szCs w:val="24"/>
              </w:rPr>
            </w:pPr>
            <w:r w:rsidRPr="004E69AC">
              <w:rPr>
                <w:color w:val="000000"/>
                <w:sz w:val="24"/>
                <w:szCs w:val="24"/>
                <w:lang w:eastAsia="en-US"/>
              </w:rPr>
              <w:t>регистрации данных стоматологического статуса пациента в соответствии действующей Международной статистической классификацией болезней и проблем, связанных со здоровьем (далее – МКБ)</w:t>
            </w:r>
          </w:p>
        </w:tc>
        <w:tc>
          <w:tcPr>
            <w:tcW w:w="4349" w:type="dxa"/>
          </w:tcPr>
          <w:p w:rsidR="008726F4" w:rsidRPr="004E69AC" w:rsidRDefault="004E69AC" w:rsidP="00147718">
            <w:pPr>
              <w:pStyle w:val="af1"/>
              <w:numPr>
                <w:ilvl w:val="0"/>
                <w:numId w:val="16"/>
              </w:numPr>
              <w:shd w:val="clear" w:color="auto" w:fill="auto"/>
              <w:tabs>
                <w:tab w:val="left" w:pos="312"/>
              </w:tabs>
              <w:ind w:left="128" w:right="144" w:hanging="400"/>
              <w:jc w:val="both"/>
              <w:rPr>
                <w:sz w:val="24"/>
                <w:szCs w:val="24"/>
              </w:rPr>
            </w:pPr>
            <w:r w:rsidRPr="004E69AC">
              <w:rPr>
                <w:sz w:val="24"/>
                <w:szCs w:val="24"/>
              </w:rPr>
              <w:t>регистрация данных стоматологического статуса пациента в соответствии с МКБ</w:t>
            </w:r>
          </w:p>
        </w:tc>
      </w:tr>
      <w:tr w:rsidR="00147718" w:rsidRPr="00935BBA" w:rsidTr="000308D9">
        <w:tc>
          <w:tcPr>
            <w:tcW w:w="1101" w:type="dxa"/>
          </w:tcPr>
          <w:p w:rsidR="00147718" w:rsidRPr="001513F3" w:rsidRDefault="00147718" w:rsidP="00147718">
            <w:pPr>
              <w:rPr>
                <w:b/>
                <w:bCs/>
                <w:sz w:val="28"/>
                <w:szCs w:val="28"/>
              </w:rPr>
            </w:pPr>
            <w:r w:rsidRPr="001513F3">
              <w:rPr>
                <w:b/>
                <w:bCs/>
                <w:sz w:val="28"/>
                <w:szCs w:val="28"/>
              </w:rPr>
              <w:t xml:space="preserve">ПК </w:t>
            </w:r>
            <w:r>
              <w:rPr>
                <w:b/>
                <w:bCs/>
                <w:sz w:val="28"/>
                <w:szCs w:val="28"/>
              </w:rPr>
              <w:t>1</w:t>
            </w:r>
            <w:r w:rsidRPr="001513F3">
              <w:rPr>
                <w:b/>
                <w:bCs/>
                <w:sz w:val="28"/>
                <w:szCs w:val="28"/>
              </w:rPr>
              <w:t>.</w:t>
            </w:r>
            <w:r>
              <w:rPr>
                <w:b/>
                <w:bCs/>
                <w:sz w:val="28"/>
                <w:szCs w:val="28"/>
              </w:rPr>
              <w:t>4</w:t>
            </w:r>
            <w:r w:rsidRPr="001513F3">
              <w:rPr>
                <w:b/>
                <w:bCs/>
                <w:sz w:val="28"/>
                <w:szCs w:val="28"/>
              </w:rPr>
              <w:t>.</w:t>
            </w:r>
          </w:p>
        </w:tc>
        <w:tc>
          <w:tcPr>
            <w:tcW w:w="4120" w:type="dxa"/>
          </w:tcPr>
          <w:p w:rsidR="004E69AC" w:rsidRPr="004E69AC" w:rsidRDefault="004E69AC" w:rsidP="004E69AC">
            <w:pPr>
              <w:ind w:left="104"/>
              <w:rPr>
                <w:b/>
                <w:color w:val="000000"/>
                <w:sz w:val="24"/>
                <w:szCs w:val="24"/>
              </w:rPr>
            </w:pPr>
            <w:r w:rsidRPr="004E69AC">
              <w:rPr>
                <w:sz w:val="24"/>
                <w:szCs w:val="24"/>
              </w:rPr>
              <w:t>интерпретировать информацию,  полученную от пациента (его законного представителя); анализировать и интерпретировать результаты стоматологического обследования</w:t>
            </w:r>
          </w:p>
          <w:p w:rsidR="004E69AC" w:rsidRPr="004E69AC" w:rsidRDefault="004E69AC" w:rsidP="004E69AC">
            <w:pPr>
              <w:ind w:left="104"/>
              <w:rPr>
                <w:b/>
                <w:color w:val="000000"/>
                <w:sz w:val="24"/>
                <w:szCs w:val="24"/>
              </w:rPr>
            </w:pPr>
            <w:r w:rsidRPr="004E69AC">
              <w:rPr>
                <w:b/>
                <w:color w:val="000000"/>
                <w:sz w:val="24"/>
                <w:szCs w:val="24"/>
              </w:rPr>
              <w:t>Практический опыт в:</w:t>
            </w:r>
          </w:p>
          <w:p w:rsidR="00147718" w:rsidRPr="004E69AC" w:rsidRDefault="004E69AC" w:rsidP="004E69AC">
            <w:pPr>
              <w:pStyle w:val="af1"/>
              <w:shd w:val="clear" w:color="auto" w:fill="auto"/>
              <w:spacing w:after="160"/>
              <w:ind w:left="-272" w:right="144"/>
              <w:rPr>
                <w:sz w:val="24"/>
                <w:szCs w:val="24"/>
              </w:rPr>
            </w:pPr>
            <w:r w:rsidRPr="004E69AC">
              <w:rPr>
                <w:color w:val="000000"/>
                <w:sz w:val="24"/>
                <w:szCs w:val="24"/>
                <w:lang w:eastAsia="en-US"/>
              </w:rPr>
              <w:t xml:space="preserve">интерпретации информации, полученной от пациента (его </w:t>
            </w:r>
            <w:r w:rsidRPr="004E69AC">
              <w:rPr>
                <w:color w:val="000000"/>
                <w:sz w:val="24"/>
                <w:szCs w:val="24"/>
                <w:lang w:eastAsia="en-US"/>
              </w:rPr>
              <w:lastRenderedPageBreak/>
              <w:t>законного представителя); интерпретации данных стоматологического обследования пациента; направлении пациента на консультацию врачам-специалистам в соответствии с действующими порядками оказания медицинской помощи, клиническими рекомендациями, с учетом стандартов медицинской помощи</w:t>
            </w:r>
          </w:p>
        </w:tc>
        <w:tc>
          <w:tcPr>
            <w:tcW w:w="4349" w:type="dxa"/>
          </w:tcPr>
          <w:p w:rsidR="004E69AC" w:rsidRPr="004E69AC" w:rsidRDefault="004E69AC" w:rsidP="004E69AC">
            <w:pPr>
              <w:pStyle w:val="af1"/>
              <w:numPr>
                <w:ilvl w:val="0"/>
                <w:numId w:val="16"/>
              </w:numPr>
              <w:tabs>
                <w:tab w:val="left" w:pos="312"/>
              </w:tabs>
              <w:ind w:right="144"/>
              <w:jc w:val="both"/>
              <w:rPr>
                <w:sz w:val="24"/>
                <w:szCs w:val="24"/>
              </w:rPr>
            </w:pPr>
            <w:r w:rsidRPr="004E69AC">
              <w:rPr>
                <w:sz w:val="24"/>
                <w:szCs w:val="24"/>
              </w:rPr>
              <w:lastRenderedPageBreak/>
              <w:t>клинической картины, методов диагностики, классификации стоматологических заболеваний;</w:t>
            </w:r>
          </w:p>
          <w:p w:rsidR="00147718" w:rsidRPr="00B83F82" w:rsidRDefault="004E69AC" w:rsidP="004E69AC">
            <w:pPr>
              <w:pStyle w:val="af1"/>
              <w:numPr>
                <w:ilvl w:val="0"/>
                <w:numId w:val="16"/>
              </w:numPr>
              <w:shd w:val="clear" w:color="auto" w:fill="auto"/>
              <w:tabs>
                <w:tab w:val="left" w:pos="312"/>
              </w:tabs>
              <w:ind w:left="128" w:right="144" w:hanging="400"/>
              <w:jc w:val="both"/>
              <w:rPr>
                <w:sz w:val="24"/>
                <w:szCs w:val="24"/>
              </w:rPr>
            </w:pPr>
            <w:r w:rsidRPr="004E69AC">
              <w:rPr>
                <w:sz w:val="24"/>
                <w:szCs w:val="24"/>
              </w:rPr>
              <w:t>клинических проявлений и течении стоматологических заболеваний у пациентов различных возрастных групп</w:t>
            </w:r>
          </w:p>
        </w:tc>
      </w:tr>
    </w:tbl>
    <w:p w:rsidR="00105EB9" w:rsidRDefault="00105EB9" w:rsidP="00105EB9">
      <w:pPr>
        <w:shd w:val="clear" w:color="auto" w:fill="FFFFFF"/>
        <w:spacing w:after="0" w:line="276" w:lineRule="auto"/>
        <w:ind w:firstLine="353"/>
        <w:jc w:val="both"/>
        <w:rPr>
          <w:rFonts w:ascii="Times New Roman" w:hAnsi="Times New Roman" w:cs="Times New Roman"/>
          <w:b/>
          <w:sz w:val="28"/>
          <w:szCs w:val="28"/>
        </w:rPr>
      </w:pPr>
    </w:p>
    <w:p w:rsidR="00105EB9" w:rsidRPr="00935BBA" w:rsidRDefault="00105EB9" w:rsidP="00105EB9">
      <w:pPr>
        <w:shd w:val="clear" w:color="auto" w:fill="FFFFFF"/>
        <w:spacing w:after="0" w:line="276" w:lineRule="auto"/>
        <w:ind w:firstLine="709"/>
        <w:jc w:val="center"/>
        <w:rPr>
          <w:rFonts w:ascii="Times New Roman" w:hAnsi="Times New Roman" w:cs="Times New Roman"/>
          <w:b/>
          <w:bCs/>
          <w:sz w:val="28"/>
          <w:szCs w:val="28"/>
        </w:rPr>
      </w:pPr>
      <w:r w:rsidRPr="00935BBA">
        <w:rPr>
          <w:rFonts w:ascii="Times New Roman" w:hAnsi="Times New Roman" w:cs="Times New Roman"/>
          <w:b/>
          <w:bCs/>
          <w:sz w:val="28"/>
          <w:szCs w:val="28"/>
        </w:rPr>
        <w:t>2. СТРУКТУРА И СОДЕРЖАНИЕ УЧЕБНОЙ ДИСЦИПЛИНЫ</w:t>
      </w:r>
    </w:p>
    <w:p w:rsidR="00105EB9" w:rsidRPr="00935BBA" w:rsidRDefault="00105EB9" w:rsidP="00105EB9">
      <w:pPr>
        <w:shd w:val="clear" w:color="auto" w:fill="FFFFFF"/>
        <w:spacing w:after="0" w:line="276" w:lineRule="auto"/>
        <w:ind w:firstLine="709"/>
        <w:rPr>
          <w:rFonts w:ascii="Times New Roman" w:hAnsi="Times New Roman" w:cs="Times New Roman"/>
          <w:b/>
          <w:bCs/>
          <w:sz w:val="28"/>
          <w:szCs w:val="28"/>
        </w:rPr>
      </w:pPr>
      <w:r w:rsidRPr="00935BBA">
        <w:rPr>
          <w:rFonts w:ascii="Times New Roman" w:hAnsi="Times New Roman" w:cs="Times New Roman"/>
          <w:b/>
          <w:bCs/>
          <w:sz w:val="28"/>
          <w:szCs w:val="28"/>
        </w:rPr>
        <w:t>2.1. Объем учебной дисциплины и виды учебной работы</w:t>
      </w:r>
    </w:p>
    <w:p w:rsidR="00105EB9" w:rsidRDefault="00105EB9" w:rsidP="00105EB9">
      <w:pPr>
        <w:pStyle w:val="a6"/>
        <w:ind w:left="0" w:firstLine="709"/>
        <w:jc w:val="both"/>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5"/>
        <w:gridCol w:w="5953"/>
        <w:gridCol w:w="1462"/>
      </w:tblGrid>
      <w:tr w:rsidR="00726022" w:rsidRPr="00726022" w:rsidTr="00B341C0">
        <w:trPr>
          <w:trHeight w:val="576"/>
        </w:trPr>
        <w:tc>
          <w:tcPr>
            <w:tcW w:w="4236" w:type="pct"/>
            <w:gridSpan w:val="2"/>
            <w:shd w:val="clear" w:color="auto" w:fill="auto"/>
          </w:tcPr>
          <w:p w:rsidR="00687CAD" w:rsidRPr="00726022" w:rsidRDefault="00687CAD" w:rsidP="00B341C0">
            <w:pPr>
              <w:widowControl w:val="0"/>
              <w:tabs>
                <w:tab w:val="right" w:leader="underscore" w:pos="9639"/>
              </w:tabs>
              <w:spacing w:after="0"/>
              <w:jc w:val="center"/>
              <w:rPr>
                <w:rFonts w:ascii="Times New Roman" w:hAnsi="Times New Roman" w:cs="Times New Roman"/>
                <w:b/>
                <w:bCs/>
                <w:sz w:val="28"/>
                <w:szCs w:val="28"/>
              </w:rPr>
            </w:pPr>
            <w:r w:rsidRPr="00726022">
              <w:rPr>
                <w:rFonts w:ascii="Times New Roman" w:hAnsi="Times New Roman" w:cs="Times New Roman"/>
                <w:b/>
                <w:bCs/>
                <w:sz w:val="28"/>
                <w:szCs w:val="28"/>
              </w:rPr>
              <w:t>Вид учебной работы</w:t>
            </w:r>
          </w:p>
        </w:tc>
        <w:tc>
          <w:tcPr>
            <w:tcW w:w="764" w:type="pct"/>
            <w:shd w:val="clear" w:color="auto" w:fill="auto"/>
            <w:vAlign w:val="center"/>
          </w:tcPr>
          <w:p w:rsidR="00687CAD" w:rsidRPr="00726022" w:rsidRDefault="00687CAD" w:rsidP="00B341C0">
            <w:pPr>
              <w:pStyle w:val="Default"/>
              <w:jc w:val="center"/>
              <w:rPr>
                <w:color w:val="auto"/>
                <w:sz w:val="28"/>
                <w:szCs w:val="28"/>
              </w:rPr>
            </w:pPr>
            <w:r w:rsidRPr="00726022">
              <w:rPr>
                <w:b/>
                <w:bCs/>
                <w:color w:val="auto"/>
                <w:sz w:val="28"/>
                <w:szCs w:val="28"/>
              </w:rPr>
              <w:t xml:space="preserve">Объем часов </w:t>
            </w:r>
          </w:p>
        </w:tc>
      </w:tr>
      <w:tr w:rsidR="00726022" w:rsidRPr="00726022" w:rsidTr="00B341C0">
        <w:trPr>
          <w:trHeight w:val="340"/>
        </w:trPr>
        <w:tc>
          <w:tcPr>
            <w:tcW w:w="4236" w:type="pct"/>
            <w:gridSpan w:val="2"/>
            <w:shd w:val="clear" w:color="auto" w:fill="auto"/>
            <w:vAlign w:val="center"/>
          </w:tcPr>
          <w:p w:rsidR="00687CAD" w:rsidRPr="00726022" w:rsidRDefault="00687CAD" w:rsidP="00B341C0">
            <w:pPr>
              <w:pStyle w:val="Default"/>
              <w:rPr>
                <w:b/>
                <w:color w:val="auto"/>
                <w:sz w:val="28"/>
                <w:szCs w:val="28"/>
              </w:rPr>
            </w:pPr>
            <w:r w:rsidRPr="00726022">
              <w:rPr>
                <w:b/>
                <w:bCs/>
                <w:color w:val="auto"/>
                <w:sz w:val="28"/>
                <w:szCs w:val="28"/>
              </w:rPr>
              <w:t xml:space="preserve">Объём образовательной программы учебной дисциплины, всего </w:t>
            </w:r>
          </w:p>
        </w:tc>
        <w:tc>
          <w:tcPr>
            <w:tcW w:w="764" w:type="pct"/>
            <w:shd w:val="clear" w:color="auto" w:fill="auto"/>
            <w:vAlign w:val="center"/>
          </w:tcPr>
          <w:p w:rsidR="00687CAD" w:rsidRPr="00726022" w:rsidRDefault="0071424B" w:rsidP="00B341C0">
            <w:pPr>
              <w:widowControl w:val="0"/>
              <w:tabs>
                <w:tab w:val="right" w:leader="underscore" w:pos="9639"/>
              </w:tabs>
              <w:spacing w:after="0"/>
              <w:jc w:val="center"/>
              <w:rPr>
                <w:rFonts w:ascii="Times New Roman" w:hAnsi="Times New Roman" w:cs="Times New Roman"/>
                <w:b/>
                <w:bCs/>
                <w:sz w:val="28"/>
                <w:szCs w:val="28"/>
              </w:rPr>
            </w:pPr>
            <w:r>
              <w:rPr>
                <w:rFonts w:ascii="Times New Roman" w:hAnsi="Times New Roman" w:cs="Times New Roman"/>
                <w:b/>
                <w:bCs/>
                <w:sz w:val="28"/>
                <w:szCs w:val="28"/>
              </w:rPr>
              <w:t>108</w:t>
            </w:r>
          </w:p>
        </w:tc>
      </w:tr>
      <w:tr w:rsidR="00726022" w:rsidRPr="00726022" w:rsidTr="00B341C0">
        <w:trPr>
          <w:trHeight w:val="340"/>
        </w:trPr>
        <w:tc>
          <w:tcPr>
            <w:tcW w:w="4236" w:type="pct"/>
            <w:gridSpan w:val="2"/>
            <w:shd w:val="clear" w:color="auto" w:fill="auto"/>
            <w:vAlign w:val="center"/>
          </w:tcPr>
          <w:p w:rsidR="00687CAD" w:rsidRPr="00726022" w:rsidRDefault="00687CAD" w:rsidP="00B341C0">
            <w:pPr>
              <w:pStyle w:val="Default"/>
              <w:rPr>
                <w:b/>
                <w:bCs/>
                <w:color w:val="auto"/>
                <w:sz w:val="28"/>
                <w:szCs w:val="28"/>
              </w:rPr>
            </w:pPr>
            <w:r w:rsidRPr="00726022">
              <w:rPr>
                <w:b/>
                <w:bCs/>
                <w:color w:val="auto"/>
                <w:sz w:val="28"/>
                <w:szCs w:val="28"/>
              </w:rPr>
              <w:t>в т.ч. в форме практической подготовки</w:t>
            </w:r>
          </w:p>
        </w:tc>
        <w:tc>
          <w:tcPr>
            <w:tcW w:w="764" w:type="pct"/>
            <w:shd w:val="clear" w:color="auto" w:fill="auto"/>
            <w:vAlign w:val="center"/>
          </w:tcPr>
          <w:p w:rsidR="00687CAD" w:rsidRPr="00726022" w:rsidRDefault="00AD5C7A" w:rsidP="00B341C0">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86</w:t>
            </w:r>
          </w:p>
        </w:tc>
      </w:tr>
      <w:tr w:rsidR="00726022" w:rsidRPr="00726022" w:rsidTr="00726022">
        <w:trPr>
          <w:trHeight w:val="340"/>
        </w:trPr>
        <w:tc>
          <w:tcPr>
            <w:tcW w:w="4236" w:type="pct"/>
            <w:gridSpan w:val="2"/>
            <w:shd w:val="clear" w:color="auto" w:fill="auto"/>
          </w:tcPr>
          <w:p w:rsidR="00726022" w:rsidRPr="00726022" w:rsidRDefault="00726022" w:rsidP="00B341C0">
            <w:pPr>
              <w:pStyle w:val="Default"/>
              <w:rPr>
                <w:bCs/>
                <w:color w:val="auto"/>
                <w:sz w:val="28"/>
                <w:szCs w:val="28"/>
              </w:rPr>
            </w:pPr>
            <w:r w:rsidRPr="00726022">
              <w:rPr>
                <w:bCs/>
                <w:color w:val="auto"/>
                <w:sz w:val="28"/>
                <w:szCs w:val="28"/>
              </w:rPr>
              <w:t>Самостоятельная работа</w:t>
            </w:r>
          </w:p>
        </w:tc>
        <w:tc>
          <w:tcPr>
            <w:tcW w:w="764" w:type="pct"/>
            <w:shd w:val="clear" w:color="auto" w:fill="auto"/>
            <w:vAlign w:val="center"/>
          </w:tcPr>
          <w:p w:rsidR="00726022" w:rsidRPr="00726022" w:rsidRDefault="00B51E41" w:rsidP="00B341C0">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16</w:t>
            </w:r>
          </w:p>
        </w:tc>
      </w:tr>
      <w:tr w:rsidR="00726022" w:rsidRPr="00726022" w:rsidTr="00B341C0">
        <w:trPr>
          <w:trHeight w:val="340"/>
        </w:trPr>
        <w:tc>
          <w:tcPr>
            <w:tcW w:w="4236" w:type="pct"/>
            <w:gridSpan w:val="2"/>
            <w:shd w:val="clear" w:color="auto" w:fill="auto"/>
          </w:tcPr>
          <w:p w:rsidR="00687CAD" w:rsidRPr="00726022" w:rsidRDefault="00687CAD" w:rsidP="00B341C0">
            <w:pPr>
              <w:pStyle w:val="Default"/>
              <w:rPr>
                <w:bCs/>
                <w:color w:val="auto"/>
                <w:sz w:val="28"/>
                <w:szCs w:val="28"/>
              </w:rPr>
            </w:pPr>
            <w:r w:rsidRPr="00726022">
              <w:rPr>
                <w:bCs/>
                <w:color w:val="auto"/>
                <w:sz w:val="28"/>
                <w:szCs w:val="28"/>
              </w:rPr>
              <w:t xml:space="preserve">Объём работы обучающихся во взаимодействии </w:t>
            </w:r>
          </w:p>
          <w:p w:rsidR="00687CAD" w:rsidRPr="00726022" w:rsidRDefault="00687CAD" w:rsidP="00B341C0">
            <w:pPr>
              <w:pStyle w:val="Default"/>
              <w:rPr>
                <w:color w:val="auto"/>
                <w:sz w:val="28"/>
                <w:szCs w:val="28"/>
              </w:rPr>
            </w:pPr>
            <w:r w:rsidRPr="00726022">
              <w:rPr>
                <w:bCs/>
                <w:color w:val="auto"/>
                <w:sz w:val="28"/>
                <w:szCs w:val="28"/>
              </w:rPr>
              <w:t xml:space="preserve">с преподавателем, всего </w:t>
            </w:r>
          </w:p>
        </w:tc>
        <w:tc>
          <w:tcPr>
            <w:tcW w:w="764" w:type="pct"/>
            <w:shd w:val="clear" w:color="auto" w:fill="auto"/>
            <w:vAlign w:val="center"/>
          </w:tcPr>
          <w:p w:rsidR="00687CAD" w:rsidRPr="00726022" w:rsidRDefault="00037FD4" w:rsidP="00B341C0">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92</w:t>
            </w:r>
          </w:p>
        </w:tc>
      </w:tr>
      <w:tr w:rsidR="00726022" w:rsidRPr="00726022" w:rsidTr="00B341C0">
        <w:trPr>
          <w:trHeight w:val="340"/>
        </w:trPr>
        <w:tc>
          <w:tcPr>
            <w:tcW w:w="1126" w:type="pct"/>
            <w:vMerge w:val="restart"/>
            <w:shd w:val="clear" w:color="auto" w:fill="auto"/>
          </w:tcPr>
          <w:p w:rsidR="00687CAD" w:rsidRPr="00726022" w:rsidRDefault="00687CAD" w:rsidP="00B341C0">
            <w:pPr>
              <w:widowControl w:val="0"/>
              <w:tabs>
                <w:tab w:val="right" w:leader="underscore" w:pos="9639"/>
              </w:tabs>
              <w:spacing w:after="0"/>
              <w:rPr>
                <w:rFonts w:ascii="Times New Roman" w:hAnsi="Times New Roman" w:cs="Times New Roman"/>
                <w:bCs/>
                <w:sz w:val="28"/>
                <w:szCs w:val="28"/>
              </w:rPr>
            </w:pPr>
            <w:r w:rsidRPr="00726022">
              <w:rPr>
                <w:rFonts w:ascii="Times New Roman" w:hAnsi="Times New Roman" w:cs="Times New Roman"/>
                <w:bCs/>
                <w:sz w:val="28"/>
                <w:szCs w:val="28"/>
              </w:rPr>
              <w:t>в том числе:</w:t>
            </w:r>
          </w:p>
        </w:tc>
        <w:tc>
          <w:tcPr>
            <w:tcW w:w="3110" w:type="pct"/>
            <w:shd w:val="clear" w:color="auto" w:fill="auto"/>
            <w:vAlign w:val="center"/>
          </w:tcPr>
          <w:p w:rsidR="00687CAD" w:rsidRPr="00726022" w:rsidRDefault="00687CAD" w:rsidP="00B341C0">
            <w:pPr>
              <w:widowControl w:val="0"/>
              <w:tabs>
                <w:tab w:val="right" w:leader="underscore" w:pos="9639"/>
              </w:tabs>
              <w:spacing w:after="0"/>
              <w:rPr>
                <w:rFonts w:ascii="Times New Roman" w:hAnsi="Times New Roman" w:cs="Times New Roman"/>
                <w:bCs/>
                <w:sz w:val="28"/>
                <w:szCs w:val="28"/>
              </w:rPr>
            </w:pPr>
            <w:r w:rsidRPr="00726022">
              <w:rPr>
                <w:rFonts w:ascii="Times New Roman" w:hAnsi="Times New Roman" w:cs="Times New Roman"/>
                <w:bCs/>
                <w:sz w:val="28"/>
                <w:szCs w:val="28"/>
              </w:rPr>
              <w:t xml:space="preserve">лекция </w:t>
            </w:r>
          </w:p>
        </w:tc>
        <w:tc>
          <w:tcPr>
            <w:tcW w:w="764" w:type="pct"/>
            <w:shd w:val="clear" w:color="auto" w:fill="auto"/>
            <w:vAlign w:val="center"/>
          </w:tcPr>
          <w:p w:rsidR="00687CAD" w:rsidRPr="00726022" w:rsidRDefault="00037FD4" w:rsidP="00B341C0">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24</w:t>
            </w:r>
          </w:p>
        </w:tc>
      </w:tr>
      <w:tr w:rsidR="00726022" w:rsidRPr="00726022" w:rsidTr="00B341C0">
        <w:trPr>
          <w:trHeight w:val="340"/>
        </w:trPr>
        <w:tc>
          <w:tcPr>
            <w:tcW w:w="1126" w:type="pct"/>
            <w:vMerge/>
            <w:shd w:val="clear" w:color="auto" w:fill="auto"/>
          </w:tcPr>
          <w:p w:rsidR="00687CAD" w:rsidRPr="00726022" w:rsidRDefault="00687CAD" w:rsidP="00B341C0">
            <w:pPr>
              <w:widowControl w:val="0"/>
              <w:tabs>
                <w:tab w:val="right" w:leader="underscore" w:pos="9639"/>
              </w:tabs>
              <w:spacing w:after="0"/>
              <w:rPr>
                <w:rFonts w:ascii="Times New Roman" w:hAnsi="Times New Roman" w:cs="Times New Roman"/>
                <w:bCs/>
                <w:sz w:val="28"/>
                <w:szCs w:val="28"/>
              </w:rPr>
            </w:pPr>
          </w:p>
        </w:tc>
        <w:tc>
          <w:tcPr>
            <w:tcW w:w="3110" w:type="pct"/>
            <w:shd w:val="clear" w:color="auto" w:fill="auto"/>
            <w:vAlign w:val="center"/>
          </w:tcPr>
          <w:p w:rsidR="00687CAD" w:rsidRPr="00726022" w:rsidRDefault="00687CAD" w:rsidP="00B341C0">
            <w:pPr>
              <w:widowControl w:val="0"/>
              <w:tabs>
                <w:tab w:val="right" w:leader="underscore" w:pos="9639"/>
              </w:tabs>
              <w:spacing w:after="0"/>
              <w:rPr>
                <w:rFonts w:ascii="Times New Roman" w:hAnsi="Times New Roman" w:cs="Times New Roman"/>
                <w:bCs/>
                <w:sz w:val="28"/>
                <w:szCs w:val="28"/>
              </w:rPr>
            </w:pPr>
            <w:r w:rsidRPr="00726022">
              <w:rPr>
                <w:rFonts w:ascii="Times New Roman" w:hAnsi="Times New Roman" w:cs="Times New Roman"/>
                <w:bCs/>
                <w:sz w:val="28"/>
                <w:szCs w:val="28"/>
              </w:rPr>
              <w:t xml:space="preserve">практические занятия </w:t>
            </w:r>
          </w:p>
        </w:tc>
        <w:tc>
          <w:tcPr>
            <w:tcW w:w="764" w:type="pct"/>
            <w:shd w:val="clear" w:color="auto" w:fill="auto"/>
            <w:vAlign w:val="center"/>
          </w:tcPr>
          <w:p w:rsidR="00687CAD" w:rsidRPr="00726022" w:rsidRDefault="00037FD4" w:rsidP="00B341C0">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62</w:t>
            </w:r>
          </w:p>
        </w:tc>
      </w:tr>
      <w:tr w:rsidR="00726022" w:rsidRPr="00726022" w:rsidTr="00B341C0">
        <w:trPr>
          <w:trHeight w:val="340"/>
        </w:trPr>
        <w:tc>
          <w:tcPr>
            <w:tcW w:w="1126" w:type="pct"/>
            <w:vMerge/>
            <w:tcBorders>
              <w:bottom w:val="single" w:sz="4" w:space="0" w:color="auto"/>
            </w:tcBorders>
          </w:tcPr>
          <w:p w:rsidR="00687CAD" w:rsidRPr="00726022" w:rsidRDefault="00687CAD" w:rsidP="00B341C0">
            <w:pPr>
              <w:widowControl w:val="0"/>
              <w:tabs>
                <w:tab w:val="right" w:leader="underscore" w:pos="9639"/>
              </w:tabs>
              <w:spacing w:after="0"/>
              <w:rPr>
                <w:rFonts w:ascii="Times New Roman" w:hAnsi="Times New Roman" w:cs="Times New Roman"/>
                <w:bCs/>
                <w:sz w:val="28"/>
                <w:szCs w:val="28"/>
              </w:rPr>
            </w:pPr>
          </w:p>
        </w:tc>
        <w:tc>
          <w:tcPr>
            <w:tcW w:w="3110" w:type="pct"/>
            <w:tcBorders>
              <w:bottom w:val="single" w:sz="4" w:space="0" w:color="auto"/>
            </w:tcBorders>
            <w:vAlign w:val="center"/>
          </w:tcPr>
          <w:p w:rsidR="00687CAD" w:rsidRPr="00726022" w:rsidRDefault="00687CAD" w:rsidP="002B2C6B">
            <w:pPr>
              <w:widowControl w:val="0"/>
              <w:tabs>
                <w:tab w:val="right" w:leader="underscore" w:pos="9639"/>
              </w:tabs>
              <w:spacing w:after="0"/>
              <w:rPr>
                <w:rFonts w:ascii="Times New Roman" w:hAnsi="Times New Roman" w:cs="Times New Roman"/>
                <w:bCs/>
                <w:sz w:val="28"/>
                <w:szCs w:val="28"/>
              </w:rPr>
            </w:pPr>
            <w:r w:rsidRPr="00726022">
              <w:rPr>
                <w:rFonts w:ascii="Times New Roman" w:hAnsi="Times New Roman" w:cs="Times New Roman"/>
                <w:sz w:val="28"/>
                <w:szCs w:val="28"/>
              </w:rPr>
              <w:t xml:space="preserve">промежуточная аттестация – </w:t>
            </w:r>
            <w:r w:rsidR="002B2C6B">
              <w:rPr>
                <w:rFonts w:ascii="Times New Roman" w:hAnsi="Times New Roman" w:cs="Times New Roman"/>
                <w:sz w:val="28"/>
                <w:szCs w:val="28"/>
              </w:rPr>
              <w:t>зачет</w:t>
            </w:r>
          </w:p>
        </w:tc>
        <w:tc>
          <w:tcPr>
            <w:tcW w:w="764" w:type="pct"/>
            <w:tcBorders>
              <w:bottom w:val="single" w:sz="4" w:space="0" w:color="auto"/>
            </w:tcBorders>
            <w:vAlign w:val="center"/>
          </w:tcPr>
          <w:p w:rsidR="00687CAD" w:rsidRPr="00726022" w:rsidRDefault="0071424B" w:rsidP="00B341C0">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6</w:t>
            </w:r>
          </w:p>
        </w:tc>
      </w:tr>
    </w:tbl>
    <w:p w:rsidR="00687CAD" w:rsidRDefault="00687CAD" w:rsidP="00105EB9">
      <w:pPr>
        <w:pStyle w:val="a6"/>
        <w:ind w:left="0" w:firstLine="709"/>
        <w:jc w:val="both"/>
        <w:rPr>
          <w:b/>
          <w:sz w:val="28"/>
          <w:szCs w:val="28"/>
        </w:rPr>
      </w:pPr>
    </w:p>
    <w:p w:rsidR="00105EB9" w:rsidRPr="00935BBA" w:rsidRDefault="00105EB9" w:rsidP="00D74574">
      <w:pPr>
        <w:shd w:val="clear" w:color="auto" w:fill="FFFFFF"/>
        <w:spacing w:after="0" w:line="276" w:lineRule="auto"/>
        <w:rPr>
          <w:rFonts w:ascii="Times New Roman" w:hAnsi="Times New Roman" w:cs="Times New Roman"/>
          <w:sz w:val="28"/>
          <w:szCs w:val="28"/>
        </w:rPr>
      </w:pPr>
    </w:p>
    <w:p w:rsidR="00935BBA" w:rsidRPr="00935BBA" w:rsidRDefault="00935BBA" w:rsidP="00935BBA">
      <w:pPr>
        <w:shd w:val="clear" w:color="auto" w:fill="FFFFFF"/>
        <w:spacing w:line="276" w:lineRule="auto"/>
        <w:jc w:val="both"/>
        <w:rPr>
          <w:rFonts w:ascii="Times New Roman" w:hAnsi="Times New Roman" w:cs="Times New Roman"/>
          <w:b/>
          <w:sz w:val="28"/>
          <w:szCs w:val="28"/>
        </w:rPr>
      </w:pPr>
      <w:r w:rsidRPr="00935BBA">
        <w:rPr>
          <w:rFonts w:ascii="Times New Roman" w:hAnsi="Times New Roman" w:cs="Times New Roman"/>
          <w:b/>
          <w:sz w:val="28"/>
          <w:szCs w:val="28"/>
        </w:rPr>
        <w:t>1.2. Тематический план и содержание дисциплины</w:t>
      </w:r>
    </w:p>
    <w:tbl>
      <w:tblPr>
        <w:tblStyle w:val="a5"/>
        <w:tblW w:w="0" w:type="auto"/>
        <w:tblLook w:val="04A0" w:firstRow="1" w:lastRow="0" w:firstColumn="1" w:lastColumn="0" w:noHBand="0" w:noVBand="1"/>
      </w:tblPr>
      <w:tblGrid>
        <w:gridCol w:w="2547"/>
        <w:gridCol w:w="3071"/>
        <w:gridCol w:w="1036"/>
        <w:gridCol w:w="2690"/>
      </w:tblGrid>
      <w:tr w:rsidR="00557019" w:rsidRPr="005A1055" w:rsidTr="009F38CE">
        <w:tc>
          <w:tcPr>
            <w:tcW w:w="2547" w:type="dxa"/>
            <w:vAlign w:val="center"/>
          </w:tcPr>
          <w:p w:rsidR="00935BBA" w:rsidRPr="005A1055" w:rsidRDefault="00935BBA" w:rsidP="00093DE3">
            <w:pPr>
              <w:spacing w:line="276" w:lineRule="auto"/>
              <w:jc w:val="center"/>
              <w:rPr>
                <w:sz w:val="28"/>
                <w:szCs w:val="28"/>
              </w:rPr>
            </w:pPr>
            <w:r w:rsidRPr="005A1055">
              <w:rPr>
                <w:sz w:val="28"/>
                <w:szCs w:val="28"/>
              </w:rPr>
              <w:t>Наименование разделов и тем</w:t>
            </w:r>
          </w:p>
        </w:tc>
        <w:tc>
          <w:tcPr>
            <w:tcW w:w="3071" w:type="dxa"/>
            <w:vAlign w:val="center"/>
          </w:tcPr>
          <w:p w:rsidR="00935BBA" w:rsidRPr="005A1055" w:rsidRDefault="00935BBA" w:rsidP="00093DE3">
            <w:pPr>
              <w:spacing w:line="276" w:lineRule="auto"/>
              <w:jc w:val="center"/>
              <w:rPr>
                <w:sz w:val="28"/>
                <w:szCs w:val="28"/>
              </w:rPr>
            </w:pPr>
            <w:r w:rsidRPr="005A1055">
              <w:rPr>
                <w:sz w:val="28"/>
                <w:szCs w:val="28"/>
              </w:rPr>
              <w:t>Содержание учебного материала и формы организации деятельности обучающихся</w:t>
            </w:r>
          </w:p>
        </w:tc>
        <w:tc>
          <w:tcPr>
            <w:tcW w:w="1036" w:type="dxa"/>
            <w:vAlign w:val="center"/>
          </w:tcPr>
          <w:p w:rsidR="00935BBA" w:rsidRPr="005A1055" w:rsidRDefault="00935BBA" w:rsidP="00093DE3">
            <w:pPr>
              <w:spacing w:line="276" w:lineRule="auto"/>
              <w:jc w:val="center"/>
              <w:rPr>
                <w:sz w:val="28"/>
                <w:szCs w:val="28"/>
              </w:rPr>
            </w:pPr>
            <w:r w:rsidRPr="005A1055">
              <w:rPr>
                <w:sz w:val="28"/>
                <w:szCs w:val="28"/>
              </w:rPr>
              <w:t>Объем в часах</w:t>
            </w:r>
          </w:p>
        </w:tc>
        <w:tc>
          <w:tcPr>
            <w:tcW w:w="2690" w:type="dxa"/>
            <w:vAlign w:val="center"/>
          </w:tcPr>
          <w:p w:rsidR="00935BBA" w:rsidRPr="005A1055" w:rsidRDefault="00935BBA" w:rsidP="00093DE3">
            <w:pPr>
              <w:spacing w:line="276" w:lineRule="auto"/>
              <w:jc w:val="center"/>
              <w:rPr>
                <w:sz w:val="28"/>
                <w:szCs w:val="28"/>
              </w:rPr>
            </w:pPr>
            <w:r w:rsidRPr="005A1055">
              <w:rPr>
                <w:sz w:val="28"/>
                <w:szCs w:val="28"/>
              </w:rPr>
              <w:t>Коды компетенций и личностных результатов, формированию которых способствует элемент программы</w:t>
            </w:r>
          </w:p>
        </w:tc>
      </w:tr>
      <w:tr w:rsidR="00557019" w:rsidRPr="005A1055" w:rsidTr="009F38CE">
        <w:tc>
          <w:tcPr>
            <w:tcW w:w="2547" w:type="dxa"/>
            <w:vAlign w:val="center"/>
          </w:tcPr>
          <w:p w:rsidR="00935BBA" w:rsidRPr="005A1055" w:rsidRDefault="00935BBA" w:rsidP="00B341C0">
            <w:pPr>
              <w:spacing w:line="276" w:lineRule="auto"/>
              <w:jc w:val="center"/>
              <w:rPr>
                <w:sz w:val="28"/>
                <w:szCs w:val="28"/>
              </w:rPr>
            </w:pPr>
            <w:r w:rsidRPr="005A1055">
              <w:rPr>
                <w:sz w:val="28"/>
                <w:szCs w:val="28"/>
              </w:rPr>
              <w:t>1</w:t>
            </w:r>
          </w:p>
        </w:tc>
        <w:tc>
          <w:tcPr>
            <w:tcW w:w="3071" w:type="dxa"/>
            <w:vAlign w:val="center"/>
          </w:tcPr>
          <w:p w:rsidR="00935BBA" w:rsidRPr="005A1055" w:rsidRDefault="00935BBA" w:rsidP="00B341C0">
            <w:pPr>
              <w:spacing w:line="276" w:lineRule="auto"/>
              <w:jc w:val="center"/>
              <w:rPr>
                <w:sz w:val="28"/>
                <w:szCs w:val="28"/>
              </w:rPr>
            </w:pPr>
            <w:r w:rsidRPr="005A1055">
              <w:rPr>
                <w:sz w:val="28"/>
                <w:szCs w:val="28"/>
              </w:rPr>
              <w:t>2</w:t>
            </w:r>
          </w:p>
        </w:tc>
        <w:tc>
          <w:tcPr>
            <w:tcW w:w="1036" w:type="dxa"/>
            <w:vAlign w:val="center"/>
          </w:tcPr>
          <w:p w:rsidR="00935BBA" w:rsidRPr="005A1055" w:rsidRDefault="00935BBA" w:rsidP="00B341C0">
            <w:pPr>
              <w:spacing w:line="276" w:lineRule="auto"/>
              <w:jc w:val="center"/>
              <w:rPr>
                <w:sz w:val="28"/>
                <w:szCs w:val="28"/>
              </w:rPr>
            </w:pPr>
            <w:r w:rsidRPr="005A1055">
              <w:rPr>
                <w:sz w:val="28"/>
                <w:szCs w:val="28"/>
              </w:rPr>
              <w:t>3</w:t>
            </w:r>
          </w:p>
        </w:tc>
        <w:tc>
          <w:tcPr>
            <w:tcW w:w="2690" w:type="dxa"/>
            <w:vAlign w:val="center"/>
          </w:tcPr>
          <w:p w:rsidR="00935BBA" w:rsidRPr="005A1055" w:rsidRDefault="00935BBA" w:rsidP="00B341C0">
            <w:pPr>
              <w:spacing w:line="276" w:lineRule="auto"/>
              <w:jc w:val="center"/>
              <w:rPr>
                <w:sz w:val="28"/>
                <w:szCs w:val="28"/>
              </w:rPr>
            </w:pPr>
            <w:r w:rsidRPr="005A1055">
              <w:rPr>
                <w:sz w:val="28"/>
                <w:szCs w:val="28"/>
              </w:rPr>
              <w:t>4</w:t>
            </w:r>
          </w:p>
        </w:tc>
      </w:tr>
      <w:tr w:rsidR="00557019" w:rsidRPr="005A1055" w:rsidTr="009F38CE">
        <w:tc>
          <w:tcPr>
            <w:tcW w:w="2547" w:type="dxa"/>
            <w:vMerge w:val="restart"/>
          </w:tcPr>
          <w:p w:rsidR="00CF702A" w:rsidRPr="005A1055" w:rsidRDefault="00CF702A" w:rsidP="00B341C0">
            <w:pPr>
              <w:spacing w:line="276" w:lineRule="auto"/>
              <w:jc w:val="both"/>
              <w:rPr>
                <w:b/>
                <w:sz w:val="28"/>
                <w:szCs w:val="28"/>
              </w:rPr>
            </w:pPr>
            <w:r w:rsidRPr="005A1055">
              <w:rPr>
                <w:b/>
                <w:sz w:val="28"/>
                <w:szCs w:val="28"/>
              </w:rPr>
              <w:t>Раздел 1</w:t>
            </w:r>
          </w:p>
          <w:p w:rsidR="001A73A4" w:rsidRPr="005A1055" w:rsidRDefault="00380245" w:rsidP="001A73A4">
            <w:pPr>
              <w:spacing w:line="276" w:lineRule="auto"/>
              <w:rPr>
                <w:sz w:val="28"/>
                <w:szCs w:val="28"/>
              </w:rPr>
            </w:pPr>
            <w:r>
              <w:rPr>
                <w:sz w:val="28"/>
                <w:szCs w:val="28"/>
              </w:rPr>
              <w:t>Кариозный процесс</w:t>
            </w:r>
          </w:p>
        </w:tc>
        <w:tc>
          <w:tcPr>
            <w:tcW w:w="3071" w:type="dxa"/>
          </w:tcPr>
          <w:p w:rsidR="00CF702A" w:rsidRPr="005A1055" w:rsidRDefault="00CF702A" w:rsidP="00B341C0">
            <w:pPr>
              <w:spacing w:line="276" w:lineRule="auto"/>
              <w:jc w:val="both"/>
              <w:rPr>
                <w:sz w:val="28"/>
                <w:szCs w:val="28"/>
              </w:rPr>
            </w:pPr>
            <w:r w:rsidRPr="005A1055">
              <w:rPr>
                <w:b/>
                <w:sz w:val="28"/>
                <w:szCs w:val="28"/>
              </w:rPr>
              <w:t xml:space="preserve">Содержание учебного материала </w:t>
            </w:r>
          </w:p>
        </w:tc>
        <w:tc>
          <w:tcPr>
            <w:tcW w:w="1036" w:type="dxa"/>
          </w:tcPr>
          <w:p w:rsidR="00CF702A" w:rsidRPr="005A1055" w:rsidRDefault="00D41E3F" w:rsidP="004E510D">
            <w:pPr>
              <w:spacing w:line="276" w:lineRule="auto"/>
              <w:jc w:val="center"/>
              <w:rPr>
                <w:sz w:val="28"/>
                <w:szCs w:val="28"/>
              </w:rPr>
            </w:pPr>
            <w:r>
              <w:rPr>
                <w:sz w:val="28"/>
                <w:szCs w:val="28"/>
              </w:rPr>
              <w:t>42</w:t>
            </w:r>
          </w:p>
        </w:tc>
        <w:tc>
          <w:tcPr>
            <w:tcW w:w="2690" w:type="dxa"/>
            <w:vMerge w:val="restart"/>
          </w:tcPr>
          <w:p w:rsidR="00CF702A" w:rsidRPr="005A1055" w:rsidRDefault="008B7B53" w:rsidP="008B7B53">
            <w:pPr>
              <w:spacing w:line="276" w:lineRule="auto"/>
              <w:rPr>
                <w:sz w:val="28"/>
                <w:szCs w:val="28"/>
              </w:rPr>
            </w:pPr>
            <w:r w:rsidRPr="00B13BB6">
              <w:rPr>
                <w:sz w:val="28"/>
                <w:szCs w:val="28"/>
              </w:rPr>
              <w:t xml:space="preserve">ОК 01.; ОК 02.; ОК 04.; ОК 05.; ОК 09.; ПК </w:t>
            </w:r>
            <w:r>
              <w:rPr>
                <w:sz w:val="28"/>
                <w:szCs w:val="28"/>
              </w:rPr>
              <w:t>1.1</w:t>
            </w:r>
            <w:r w:rsidRPr="00B13BB6">
              <w:rPr>
                <w:sz w:val="28"/>
                <w:szCs w:val="28"/>
              </w:rPr>
              <w:t>.</w:t>
            </w:r>
            <w:r>
              <w:rPr>
                <w:sz w:val="28"/>
                <w:szCs w:val="28"/>
              </w:rPr>
              <w:t>; ПК 1.2; ПК 1.3; ПК 1.4.</w:t>
            </w:r>
          </w:p>
        </w:tc>
      </w:tr>
      <w:tr w:rsidR="00557019" w:rsidRPr="005A1055" w:rsidTr="009F38CE">
        <w:tc>
          <w:tcPr>
            <w:tcW w:w="2547" w:type="dxa"/>
            <w:vMerge/>
          </w:tcPr>
          <w:p w:rsidR="00CF702A" w:rsidRPr="005A1055" w:rsidRDefault="00CF702A" w:rsidP="00CF702A">
            <w:pPr>
              <w:spacing w:line="276" w:lineRule="auto"/>
              <w:jc w:val="both"/>
              <w:rPr>
                <w:sz w:val="28"/>
                <w:szCs w:val="28"/>
              </w:rPr>
            </w:pPr>
          </w:p>
        </w:tc>
        <w:tc>
          <w:tcPr>
            <w:tcW w:w="3071" w:type="dxa"/>
          </w:tcPr>
          <w:p w:rsidR="00557019" w:rsidRPr="005A1055" w:rsidRDefault="00557019" w:rsidP="00CF702A">
            <w:pPr>
              <w:spacing w:line="276" w:lineRule="auto"/>
              <w:jc w:val="both"/>
              <w:rPr>
                <w:b/>
                <w:bCs/>
                <w:sz w:val="28"/>
                <w:szCs w:val="28"/>
              </w:rPr>
            </w:pPr>
            <w:r w:rsidRPr="005A1055">
              <w:rPr>
                <w:b/>
                <w:bCs/>
                <w:sz w:val="28"/>
                <w:szCs w:val="28"/>
              </w:rPr>
              <w:t>Лекции</w:t>
            </w:r>
          </w:p>
          <w:p w:rsidR="00FF54AD" w:rsidRDefault="00FF54AD" w:rsidP="00FF54AD">
            <w:pPr>
              <w:numPr>
                <w:ilvl w:val="12"/>
                <w:numId w:val="0"/>
              </w:numPr>
              <w:jc w:val="both"/>
              <w:rPr>
                <w:sz w:val="24"/>
                <w:szCs w:val="24"/>
              </w:rPr>
            </w:pPr>
            <w:r>
              <w:rPr>
                <w:sz w:val="24"/>
                <w:szCs w:val="24"/>
              </w:rPr>
              <w:t xml:space="preserve">Факторы риска в возникновении кариеса. </w:t>
            </w:r>
          </w:p>
          <w:p w:rsidR="00FF54AD" w:rsidRDefault="00FF54AD" w:rsidP="00FF54AD">
            <w:pPr>
              <w:numPr>
                <w:ilvl w:val="12"/>
                <w:numId w:val="0"/>
              </w:numPr>
              <w:jc w:val="both"/>
              <w:rPr>
                <w:sz w:val="24"/>
                <w:szCs w:val="24"/>
              </w:rPr>
            </w:pPr>
            <w:r>
              <w:rPr>
                <w:sz w:val="24"/>
                <w:szCs w:val="24"/>
              </w:rPr>
              <w:t xml:space="preserve">Кариесогенные факторы </w:t>
            </w:r>
            <w:r>
              <w:rPr>
                <w:sz w:val="24"/>
                <w:szCs w:val="24"/>
              </w:rPr>
              <w:lastRenderedPageBreak/>
              <w:t xml:space="preserve">общего характера (диета, функциональное состояние органов и систем организма и сопутствующие болезни, зкстремальные воздействия). </w:t>
            </w:r>
          </w:p>
          <w:p w:rsidR="00FF54AD" w:rsidRDefault="00FF54AD" w:rsidP="00FF54AD">
            <w:pPr>
              <w:jc w:val="both"/>
              <w:rPr>
                <w:sz w:val="24"/>
                <w:szCs w:val="24"/>
              </w:rPr>
            </w:pPr>
            <w:r>
              <w:rPr>
                <w:sz w:val="24"/>
                <w:szCs w:val="24"/>
              </w:rPr>
              <w:t>Местные кариесогенные факторы (зубная бляшка, состав ротовой жидкости, пищевые остатки).</w:t>
            </w:r>
          </w:p>
          <w:p w:rsidR="00FF54AD" w:rsidRDefault="00FF54AD" w:rsidP="00FF54AD">
            <w:pPr>
              <w:jc w:val="both"/>
              <w:rPr>
                <w:sz w:val="24"/>
                <w:szCs w:val="24"/>
              </w:rPr>
            </w:pPr>
            <w:r>
              <w:rPr>
                <w:sz w:val="24"/>
                <w:szCs w:val="24"/>
              </w:rPr>
              <w:t xml:space="preserve">Строение, химический состав и свойства эмали. </w:t>
            </w:r>
          </w:p>
          <w:p w:rsidR="00FF54AD" w:rsidRDefault="00FF54AD" w:rsidP="00FF54AD">
            <w:pPr>
              <w:jc w:val="both"/>
              <w:rPr>
                <w:sz w:val="24"/>
                <w:szCs w:val="24"/>
              </w:rPr>
            </w:pPr>
            <w:r>
              <w:rPr>
                <w:sz w:val="24"/>
                <w:szCs w:val="24"/>
              </w:rPr>
              <w:t xml:space="preserve">Зоны риска на зубах. </w:t>
            </w:r>
          </w:p>
          <w:p w:rsidR="00FF54AD" w:rsidRDefault="00FF54AD" w:rsidP="00FF54AD">
            <w:pPr>
              <w:jc w:val="both"/>
              <w:rPr>
                <w:sz w:val="24"/>
                <w:szCs w:val="24"/>
              </w:rPr>
            </w:pPr>
            <w:r>
              <w:rPr>
                <w:sz w:val="24"/>
                <w:szCs w:val="24"/>
              </w:rPr>
              <w:t xml:space="preserve">Клинические проявления кариесогенной ситуации в полости рта. </w:t>
            </w:r>
          </w:p>
          <w:p w:rsidR="00FF54AD" w:rsidRDefault="00FF54AD" w:rsidP="00FF54AD">
            <w:pPr>
              <w:jc w:val="both"/>
              <w:rPr>
                <w:sz w:val="24"/>
                <w:szCs w:val="24"/>
              </w:rPr>
            </w:pPr>
            <w:r>
              <w:rPr>
                <w:sz w:val="24"/>
                <w:szCs w:val="24"/>
              </w:rPr>
              <w:t xml:space="preserve">Способы и методы выявления кариесогенной ситуации в полости рта. </w:t>
            </w:r>
          </w:p>
          <w:p w:rsidR="00557019" w:rsidRPr="005A1055" w:rsidRDefault="00FF54AD" w:rsidP="00FF54AD">
            <w:pPr>
              <w:spacing w:line="276" w:lineRule="auto"/>
              <w:jc w:val="both"/>
              <w:rPr>
                <w:sz w:val="28"/>
                <w:szCs w:val="28"/>
              </w:rPr>
            </w:pPr>
            <w:r>
              <w:rPr>
                <w:sz w:val="24"/>
                <w:szCs w:val="24"/>
              </w:rPr>
              <w:t>Пути повышения кариесрезистентности эмали.</w:t>
            </w:r>
          </w:p>
        </w:tc>
        <w:tc>
          <w:tcPr>
            <w:tcW w:w="1036" w:type="dxa"/>
          </w:tcPr>
          <w:p w:rsidR="00CF702A" w:rsidRPr="005A1055" w:rsidRDefault="00D41E3F" w:rsidP="00CF702A">
            <w:pPr>
              <w:spacing w:line="276" w:lineRule="auto"/>
              <w:jc w:val="center"/>
              <w:rPr>
                <w:sz w:val="28"/>
                <w:szCs w:val="28"/>
              </w:rPr>
            </w:pPr>
            <w:r>
              <w:rPr>
                <w:sz w:val="28"/>
                <w:szCs w:val="28"/>
              </w:rPr>
              <w:lastRenderedPageBreak/>
              <w:t>8</w:t>
            </w:r>
          </w:p>
        </w:tc>
        <w:tc>
          <w:tcPr>
            <w:tcW w:w="2690" w:type="dxa"/>
            <w:vMerge/>
          </w:tcPr>
          <w:p w:rsidR="00CF702A" w:rsidRPr="005A1055" w:rsidRDefault="00CF702A" w:rsidP="00CF702A">
            <w:pPr>
              <w:spacing w:line="276" w:lineRule="auto"/>
              <w:jc w:val="both"/>
              <w:rPr>
                <w:sz w:val="28"/>
                <w:szCs w:val="28"/>
              </w:rPr>
            </w:pPr>
          </w:p>
        </w:tc>
      </w:tr>
      <w:tr w:rsidR="00305519" w:rsidRPr="005A1055" w:rsidTr="0044574A">
        <w:trPr>
          <w:trHeight w:val="557"/>
        </w:trPr>
        <w:tc>
          <w:tcPr>
            <w:tcW w:w="2547" w:type="dxa"/>
            <w:vMerge/>
          </w:tcPr>
          <w:p w:rsidR="00305519" w:rsidRPr="005A1055" w:rsidRDefault="00305519" w:rsidP="001A73A4">
            <w:pPr>
              <w:spacing w:line="276" w:lineRule="auto"/>
              <w:jc w:val="both"/>
              <w:rPr>
                <w:sz w:val="28"/>
                <w:szCs w:val="28"/>
              </w:rPr>
            </w:pPr>
          </w:p>
        </w:tc>
        <w:tc>
          <w:tcPr>
            <w:tcW w:w="3071" w:type="dxa"/>
          </w:tcPr>
          <w:p w:rsidR="00305519" w:rsidRPr="00D17F1C" w:rsidRDefault="00305519" w:rsidP="001A73A4">
            <w:pPr>
              <w:spacing w:line="276" w:lineRule="auto"/>
              <w:jc w:val="both"/>
              <w:rPr>
                <w:b/>
                <w:bCs/>
                <w:sz w:val="28"/>
                <w:szCs w:val="28"/>
              </w:rPr>
            </w:pPr>
            <w:r w:rsidRPr="00D17F1C">
              <w:rPr>
                <w:b/>
                <w:bCs/>
                <w:sz w:val="28"/>
                <w:szCs w:val="28"/>
              </w:rPr>
              <w:t>Практическ</w:t>
            </w:r>
            <w:r w:rsidR="00D17F1C" w:rsidRPr="00D17F1C">
              <w:rPr>
                <w:b/>
                <w:bCs/>
                <w:sz w:val="28"/>
                <w:szCs w:val="28"/>
              </w:rPr>
              <w:t>ие</w:t>
            </w:r>
            <w:r w:rsidRPr="00D17F1C">
              <w:rPr>
                <w:b/>
                <w:bCs/>
                <w:sz w:val="28"/>
                <w:szCs w:val="28"/>
              </w:rPr>
              <w:t xml:space="preserve"> заняти</w:t>
            </w:r>
            <w:r w:rsidR="00D17F1C" w:rsidRPr="00D17F1C">
              <w:rPr>
                <w:b/>
                <w:bCs/>
                <w:sz w:val="28"/>
                <w:szCs w:val="28"/>
              </w:rPr>
              <w:t>я</w:t>
            </w:r>
          </w:p>
          <w:p w:rsidR="00FF54AD" w:rsidRDefault="00FF54AD" w:rsidP="00FF54AD">
            <w:pPr>
              <w:numPr>
                <w:ilvl w:val="12"/>
                <w:numId w:val="0"/>
              </w:numPr>
              <w:jc w:val="both"/>
              <w:rPr>
                <w:sz w:val="24"/>
                <w:szCs w:val="24"/>
              </w:rPr>
            </w:pPr>
            <w:r>
              <w:rPr>
                <w:sz w:val="24"/>
                <w:szCs w:val="24"/>
              </w:rPr>
              <w:t xml:space="preserve">Факторы риска в возникновении кариеса. </w:t>
            </w:r>
          </w:p>
          <w:p w:rsidR="00FF54AD" w:rsidRDefault="00FF54AD" w:rsidP="00FF54AD">
            <w:pPr>
              <w:numPr>
                <w:ilvl w:val="12"/>
                <w:numId w:val="0"/>
              </w:numPr>
              <w:jc w:val="both"/>
              <w:rPr>
                <w:sz w:val="24"/>
                <w:szCs w:val="24"/>
              </w:rPr>
            </w:pPr>
            <w:r>
              <w:rPr>
                <w:sz w:val="24"/>
                <w:szCs w:val="24"/>
              </w:rPr>
              <w:t xml:space="preserve">Кариесогенные факторы общего характера (диета, функциональное состояние органов и систем организма и сопутствующие болезни, зкстремальные воздействия). </w:t>
            </w:r>
          </w:p>
          <w:p w:rsidR="00FF54AD" w:rsidRDefault="00FF54AD" w:rsidP="00FF54AD">
            <w:pPr>
              <w:jc w:val="both"/>
              <w:rPr>
                <w:sz w:val="24"/>
                <w:szCs w:val="24"/>
              </w:rPr>
            </w:pPr>
            <w:r>
              <w:rPr>
                <w:sz w:val="24"/>
                <w:szCs w:val="24"/>
              </w:rPr>
              <w:t>Местные кариесогенные факторы (зубная бляшка, состав ротовой жидкости, пищевые остатки).</w:t>
            </w:r>
          </w:p>
          <w:p w:rsidR="00FF54AD" w:rsidRDefault="00FF54AD" w:rsidP="00FF54AD">
            <w:pPr>
              <w:jc w:val="both"/>
              <w:rPr>
                <w:sz w:val="24"/>
                <w:szCs w:val="24"/>
              </w:rPr>
            </w:pPr>
            <w:r>
              <w:rPr>
                <w:sz w:val="24"/>
                <w:szCs w:val="24"/>
              </w:rPr>
              <w:t xml:space="preserve">Строение, химический состав и свойства эмали. </w:t>
            </w:r>
          </w:p>
          <w:p w:rsidR="00FF54AD" w:rsidRDefault="00FF54AD" w:rsidP="00FF54AD">
            <w:pPr>
              <w:jc w:val="both"/>
              <w:rPr>
                <w:sz w:val="24"/>
                <w:szCs w:val="24"/>
              </w:rPr>
            </w:pPr>
            <w:r>
              <w:rPr>
                <w:sz w:val="24"/>
                <w:szCs w:val="24"/>
              </w:rPr>
              <w:t xml:space="preserve">Зоны риска на зубах. </w:t>
            </w:r>
          </w:p>
          <w:p w:rsidR="00FF54AD" w:rsidRDefault="00FF54AD" w:rsidP="00FF54AD">
            <w:pPr>
              <w:jc w:val="both"/>
              <w:rPr>
                <w:sz w:val="24"/>
                <w:szCs w:val="24"/>
              </w:rPr>
            </w:pPr>
            <w:r>
              <w:rPr>
                <w:sz w:val="24"/>
                <w:szCs w:val="24"/>
              </w:rPr>
              <w:t xml:space="preserve">Клинические проявления кариесогенной ситуации в полости рта. </w:t>
            </w:r>
          </w:p>
          <w:p w:rsidR="00FF54AD" w:rsidRDefault="00FF54AD" w:rsidP="00FF54AD">
            <w:pPr>
              <w:jc w:val="both"/>
              <w:rPr>
                <w:sz w:val="24"/>
                <w:szCs w:val="24"/>
              </w:rPr>
            </w:pPr>
            <w:r>
              <w:rPr>
                <w:sz w:val="24"/>
                <w:szCs w:val="24"/>
              </w:rPr>
              <w:t xml:space="preserve">Способы и методы выявления кариесогенной ситуации в полости рта. </w:t>
            </w:r>
          </w:p>
          <w:p w:rsidR="00305519" w:rsidRPr="005A1055" w:rsidRDefault="00FF54AD" w:rsidP="00FF54AD">
            <w:pPr>
              <w:spacing w:line="276" w:lineRule="auto"/>
              <w:jc w:val="both"/>
              <w:rPr>
                <w:sz w:val="24"/>
                <w:szCs w:val="24"/>
              </w:rPr>
            </w:pPr>
            <w:r>
              <w:rPr>
                <w:sz w:val="24"/>
                <w:szCs w:val="24"/>
              </w:rPr>
              <w:t xml:space="preserve">Пути повышения кариесрезистентности </w:t>
            </w:r>
            <w:r>
              <w:rPr>
                <w:sz w:val="24"/>
                <w:szCs w:val="24"/>
              </w:rPr>
              <w:lastRenderedPageBreak/>
              <w:t>эмали.</w:t>
            </w:r>
          </w:p>
        </w:tc>
        <w:tc>
          <w:tcPr>
            <w:tcW w:w="1036" w:type="dxa"/>
          </w:tcPr>
          <w:p w:rsidR="00305519" w:rsidRPr="005A1055" w:rsidRDefault="00D41E3F" w:rsidP="001A73A4">
            <w:pPr>
              <w:spacing w:line="276" w:lineRule="auto"/>
              <w:jc w:val="center"/>
              <w:rPr>
                <w:sz w:val="28"/>
                <w:szCs w:val="28"/>
              </w:rPr>
            </w:pPr>
            <w:r>
              <w:rPr>
                <w:sz w:val="28"/>
                <w:szCs w:val="28"/>
              </w:rPr>
              <w:lastRenderedPageBreak/>
              <w:t>34</w:t>
            </w:r>
          </w:p>
        </w:tc>
        <w:tc>
          <w:tcPr>
            <w:tcW w:w="2690" w:type="dxa"/>
            <w:vMerge/>
          </w:tcPr>
          <w:p w:rsidR="00305519" w:rsidRPr="005A1055" w:rsidRDefault="00305519" w:rsidP="001A73A4">
            <w:pPr>
              <w:spacing w:line="276" w:lineRule="auto"/>
              <w:jc w:val="both"/>
              <w:rPr>
                <w:sz w:val="28"/>
                <w:szCs w:val="28"/>
              </w:rPr>
            </w:pPr>
          </w:p>
        </w:tc>
      </w:tr>
      <w:tr w:rsidR="00557019" w:rsidRPr="005A1055" w:rsidTr="009F38CE">
        <w:tc>
          <w:tcPr>
            <w:tcW w:w="2547" w:type="dxa"/>
            <w:vMerge w:val="restart"/>
          </w:tcPr>
          <w:p w:rsidR="0063099D" w:rsidRPr="005A1055" w:rsidRDefault="009F38CE" w:rsidP="001A73A4">
            <w:pPr>
              <w:spacing w:line="276" w:lineRule="auto"/>
              <w:jc w:val="both"/>
              <w:rPr>
                <w:sz w:val="28"/>
                <w:szCs w:val="28"/>
              </w:rPr>
            </w:pPr>
            <w:r w:rsidRPr="005A1055">
              <w:rPr>
                <w:b/>
                <w:sz w:val="28"/>
                <w:szCs w:val="28"/>
              </w:rPr>
              <w:t>Раздел</w:t>
            </w:r>
            <w:r w:rsidR="0063099D" w:rsidRPr="005A1055">
              <w:rPr>
                <w:b/>
                <w:sz w:val="28"/>
                <w:szCs w:val="28"/>
              </w:rPr>
              <w:t xml:space="preserve"> 2.</w:t>
            </w:r>
          </w:p>
          <w:p w:rsidR="00920B3B" w:rsidRPr="005A1055" w:rsidRDefault="00380245" w:rsidP="001A73A4">
            <w:pPr>
              <w:spacing w:line="276" w:lineRule="auto"/>
              <w:jc w:val="both"/>
              <w:rPr>
                <w:sz w:val="28"/>
                <w:szCs w:val="28"/>
              </w:rPr>
            </w:pPr>
            <w:r>
              <w:rPr>
                <w:rFonts w:eastAsia="Arial Unicode MS"/>
                <w:sz w:val="28"/>
                <w:szCs w:val="28"/>
              </w:rPr>
              <w:t>Некариозные поражения</w:t>
            </w:r>
          </w:p>
        </w:tc>
        <w:tc>
          <w:tcPr>
            <w:tcW w:w="3071" w:type="dxa"/>
          </w:tcPr>
          <w:p w:rsidR="0063099D" w:rsidRPr="005A1055" w:rsidRDefault="0063099D" w:rsidP="001A73A4">
            <w:pPr>
              <w:spacing w:line="276" w:lineRule="auto"/>
              <w:jc w:val="both"/>
              <w:rPr>
                <w:sz w:val="28"/>
                <w:szCs w:val="28"/>
              </w:rPr>
            </w:pPr>
            <w:r w:rsidRPr="005A1055">
              <w:rPr>
                <w:b/>
                <w:sz w:val="28"/>
                <w:szCs w:val="28"/>
              </w:rPr>
              <w:t>Содержание учебного материала</w:t>
            </w:r>
          </w:p>
        </w:tc>
        <w:tc>
          <w:tcPr>
            <w:tcW w:w="1036" w:type="dxa"/>
          </w:tcPr>
          <w:p w:rsidR="0063099D" w:rsidRPr="005A1055" w:rsidRDefault="00D41E3F" w:rsidP="004E510D">
            <w:pPr>
              <w:spacing w:line="276" w:lineRule="auto"/>
              <w:jc w:val="center"/>
              <w:rPr>
                <w:sz w:val="28"/>
                <w:szCs w:val="28"/>
              </w:rPr>
            </w:pPr>
            <w:r>
              <w:rPr>
                <w:sz w:val="28"/>
                <w:szCs w:val="28"/>
              </w:rPr>
              <w:t>42</w:t>
            </w:r>
          </w:p>
        </w:tc>
        <w:tc>
          <w:tcPr>
            <w:tcW w:w="2690" w:type="dxa"/>
            <w:vMerge w:val="restart"/>
          </w:tcPr>
          <w:p w:rsidR="0063099D" w:rsidRPr="005A1055" w:rsidRDefault="008B7B53" w:rsidP="001A73A4">
            <w:pPr>
              <w:spacing w:line="276" w:lineRule="auto"/>
              <w:jc w:val="both"/>
              <w:rPr>
                <w:sz w:val="28"/>
                <w:szCs w:val="28"/>
              </w:rPr>
            </w:pPr>
            <w:r w:rsidRPr="00B13BB6">
              <w:rPr>
                <w:sz w:val="28"/>
                <w:szCs w:val="28"/>
              </w:rPr>
              <w:t xml:space="preserve">ОК 01.; ОК 02.; ОК 04.; ОК 05.; ОК 09.; ПК </w:t>
            </w:r>
            <w:r>
              <w:rPr>
                <w:sz w:val="28"/>
                <w:szCs w:val="28"/>
              </w:rPr>
              <w:t>1.1</w:t>
            </w:r>
            <w:r w:rsidRPr="00B13BB6">
              <w:rPr>
                <w:sz w:val="28"/>
                <w:szCs w:val="28"/>
              </w:rPr>
              <w:t>.</w:t>
            </w:r>
            <w:r>
              <w:rPr>
                <w:sz w:val="28"/>
                <w:szCs w:val="28"/>
              </w:rPr>
              <w:t>; ПК 1.2; ПК 1.3; ПК 1.4.</w:t>
            </w:r>
          </w:p>
        </w:tc>
      </w:tr>
      <w:tr w:rsidR="00557019" w:rsidRPr="005A1055" w:rsidTr="009F38CE">
        <w:tc>
          <w:tcPr>
            <w:tcW w:w="2547" w:type="dxa"/>
            <w:vMerge/>
          </w:tcPr>
          <w:p w:rsidR="009F38CE" w:rsidRPr="005A1055" w:rsidRDefault="009F38CE" w:rsidP="009F38CE">
            <w:pPr>
              <w:spacing w:line="276" w:lineRule="auto"/>
              <w:jc w:val="both"/>
              <w:rPr>
                <w:sz w:val="28"/>
                <w:szCs w:val="28"/>
              </w:rPr>
            </w:pPr>
          </w:p>
        </w:tc>
        <w:tc>
          <w:tcPr>
            <w:tcW w:w="3071" w:type="dxa"/>
          </w:tcPr>
          <w:p w:rsidR="00920B3B" w:rsidRPr="00D17F1C" w:rsidRDefault="00D17F1C" w:rsidP="009F38CE">
            <w:pPr>
              <w:spacing w:line="276" w:lineRule="auto"/>
              <w:jc w:val="both"/>
              <w:rPr>
                <w:b/>
                <w:bCs/>
                <w:sz w:val="28"/>
                <w:szCs w:val="28"/>
              </w:rPr>
            </w:pPr>
            <w:r>
              <w:rPr>
                <w:b/>
                <w:bCs/>
                <w:sz w:val="28"/>
                <w:szCs w:val="28"/>
              </w:rPr>
              <w:t>Лекции</w:t>
            </w:r>
          </w:p>
          <w:p w:rsidR="00FF54AD" w:rsidRDefault="00FF54AD" w:rsidP="00FF54AD">
            <w:pPr>
              <w:jc w:val="both"/>
              <w:rPr>
                <w:sz w:val="24"/>
                <w:szCs w:val="24"/>
              </w:rPr>
            </w:pPr>
            <w:r>
              <w:rPr>
                <w:sz w:val="24"/>
                <w:szCs w:val="24"/>
              </w:rPr>
              <w:t xml:space="preserve">Факторы риска развития системной и местной гипоплазии, виды и основные клинические симптомы. </w:t>
            </w:r>
          </w:p>
          <w:p w:rsidR="00FF54AD" w:rsidRDefault="00FF54AD" w:rsidP="00FF54AD">
            <w:pPr>
              <w:jc w:val="both"/>
              <w:rPr>
                <w:sz w:val="24"/>
                <w:szCs w:val="24"/>
              </w:rPr>
            </w:pPr>
            <w:r>
              <w:rPr>
                <w:sz w:val="24"/>
                <w:szCs w:val="24"/>
              </w:rPr>
              <w:t xml:space="preserve">Профилактические мероприятия, направленные на предупреждение развития гипоплазии. </w:t>
            </w:r>
          </w:p>
          <w:p w:rsidR="000F3971" w:rsidRPr="005A1055" w:rsidRDefault="00FF54AD" w:rsidP="00FF54AD">
            <w:pPr>
              <w:spacing w:line="276" w:lineRule="auto"/>
              <w:jc w:val="both"/>
              <w:rPr>
                <w:sz w:val="28"/>
                <w:szCs w:val="28"/>
              </w:rPr>
            </w:pPr>
            <w:r>
              <w:rPr>
                <w:sz w:val="24"/>
                <w:szCs w:val="24"/>
              </w:rPr>
              <w:t>Факторы риска развития флюороза, профилактические мероприятия.</w:t>
            </w:r>
          </w:p>
        </w:tc>
        <w:tc>
          <w:tcPr>
            <w:tcW w:w="1036" w:type="dxa"/>
          </w:tcPr>
          <w:p w:rsidR="009F38CE" w:rsidRPr="005A1055" w:rsidRDefault="00D41E3F" w:rsidP="009F38CE">
            <w:pPr>
              <w:spacing w:line="276" w:lineRule="auto"/>
              <w:jc w:val="center"/>
              <w:rPr>
                <w:sz w:val="28"/>
                <w:szCs w:val="28"/>
              </w:rPr>
            </w:pPr>
            <w:r>
              <w:rPr>
                <w:sz w:val="28"/>
                <w:szCs w:val="28"/>
              </w:rPr>
              <w:t>8</w:t>
            </w:r>
          </w:p>
        </w:tc>
        <w:tc>
          <w:tcPr>
            <w:tcW w:w="2690" w:type="dxa"/>
            <w:vMerge/>
          </w:tcPr>
          <w:p w:rsidR="009F38CE" w:rsidRPr="005A1055" w:rsidRDefault="009F38CE" w:rsidP="009F38CE">
            <w:pPr>
              <w:spacing w:line="276" w:lineRule="auto"/>
              <w:jc w:val="both"/>
              <w:rPr>
                <w:sz w:val="28"/>
                <w:szCs w:val="28"/>
              </w:rPr>
            </w:pPr>
          </w:p>
        </w:tc>
      </w:tr>
      <w:tr w:rsidR="00305519" w:rsidRPr="005A1055" w:rsidTr="00B341C0">
        <w:trPr>
          <w:trHeight w:val="751"/>
        </w:trPr>
        <w:tc>
          <w:tcPr>
            <w:tcW w:w="2547" w:type="dxa"/>
            <w:vMerge/>
          </w:tcPr>
          <w:p w:rsidR="00305519" w:rsidRPr="005A1055" w:rsidRDefault="00305519" w:rsidP="009F38CE">
            <w:pPr>
              <w:spacing w:line="276" w:lineRule="auto"/>
              <w:jc w:val="both"/>
              <w:rPr>
                <w:sz w:val="28"/>
                <w:szCs w:val="28"/>
              </w:rPr>
            </w:pPr>
          </w:p>
        </w:tc>
        <w:tc>
          <w:tcPr>
            <w:tcW w:w="3071" w:type="dxa"/>
          </w:tcPr>
          <w:p w:rsidR="00305519" w:rsidRPr="005A1055" w:rsidRDefault="00305519" w:rsidP="009F38CE">
            <w:pPr>
              <w:spacing w:line="276" w:lineRule="auto"/>
              <w:jc w:val="both"/>
              <w:rPr>
                <w:b/>
                <w:bCs/>
                <w:sz w:val="28"/>
                <w:szCs w:val="28"/>
              </w:rPr>
            </w:pPr>
            <w:r w:rsidRPr="005A1055">
              <w:rPr>
                <w:b/>
                <w:bCs/>
                <w:sz w:val="28"/>
                <w:szCs w:val="28"/>
              </w:rPr>
              <w:t>Практические занятия</w:t>
            </w:r>
          </w:p>
          <w:p w:rsidR="00FF54AD" w:rsidRDefault="00FF54AD" w:rsidP="00FF54AD">
            <w:pPr>
              <w:jc w:val="both"/>
              <w:rPr>
                <w:sz w:val="24"/>
                <w:szCs w:val="24"/>
              </w:rPr>
            </w:pPr>
            <w:r>
              <w:rPr>
                <w:sz w:val="24"/>
                <w:szCs w:val="24"/>
              </w:rPr>
              <w:t xml:space="preserve">Факторы риска развития системной и местной гипоплазии, виды и основные клинические симптомы. </w:t>
            </w:r>
          </w:p>
          <w:p w:rsidR="00FF54AD" w:rsidRDefault="00FF54AD" w:rsidP="00FF54AD">
            <w:pPr>
              <w:jc w:val="both"/>
              <w:rPr>
                <w:sz w:val="24"/>
                <w:szCs w:val="24"/>
              </w:rPr>
            </w:pPr>
            <w:r>
              <w:rPr>
                <w:sz w:val="24"/>
                <w:szCs w:val="24"/>
              </w:rPr>
              <w:t xml:space="preserve">Профилактические мероприятия, направленные на предупреждение развития гипоплазии. </w:t>
            </w:r>
          </w:p>
          <w:p w:rsidR="000F3971" w:rsidRPr="005A1055" w:rsidRDefault="00FF54AD" w:rsidP="00FF54AD">
            <w:pPr>
              <w:spacing w:line="276" w:lineRule="auto"/>
              <w:jc w:val="both"/>
              <w:rPr>
                <w:sz w:val="24"/>
                <w:szCs w:val="24"/>
              </w:rPr>
            </w:pPr>
            <w:r>
              <w:rPr>
                <w:sz w:val="24"/>
                <w:szCs w:val="24"/>
              </w:rPr>
              <w:t>Факторы риска развития флюороза, профилактические мероприятия.</w:t>
            </w:r>
          </w:p>
        </w:tc>
        <w:tc>
          <w:tcPr>
            <w:tcW w:w="1036" w:type="dxa"/>
          </w:tcPr>
          <w:p w:rsidR="00305519" w:rsidRPr="005A1055" w:rsidRDefault="00D41E3F" w:rsidP="004E510D">
            <w:pPr>
              <w:spacing w:line="276" w:lineRule="auto"/>
              <w:jc w:val="center"/>
              <w:rPr>
                <w:sz w:val="28"/>
                <w:szCs w:val="28"/>
              </w:rPr>
            </w:pPr>
            <w:r>
              <w:rPr>
                <w:sz w:val="28"/>
                <w:szCs w:val="28"/>
              </w:rPr>
              <w:t>34</w:t>
            </w:r>
          </w:p>
        </w:tc>
        <w:tc>
          <w:tcPr>
            <w:tcW w:w="2690" w:type="dxa"/>
            <w:vMerge/>
          </w:tcPr>
          <w:p w:rsidR="00305519" w:rsidRPr="005A1055" w:rsidRDefault="00305519" w:rsidP="009F38CE">
            <w:pPr>
              <w:spacing w:line="276" w:lineRule="auto"/>
              <w:jc w:val="both"/>
              <w:rPr>
                <w:sz w:val="28"/>
                <w:szCs w:val="28"/>
              </w:rPr>
            </w:pPr>
          </w:p>
        </w:tc>
      </w:tr>
      <w:tr w:rsidR="00557019" w:rsidRPr="005A1055" w:rsidTr="009F38CE">
        <w:tc>
          <w:tcPr>
            <w:tcW w:w="2547" w:type="dxa"/>
            <w:vMerge w:val="restart"/>
          </w:tcPr>
          <w:p w:rsidR="005A1055" w:rsidRPr="00D17F1C" w:rsidRDefault="00D96F14" w:rsidP="00920B3B">
            <w:pPr>
              <w:spacing w:line="276" w:lineRule="auto"/>
              <w:jc w:val="both"/>
              <w:rPr>
                <w:b/>
                <w:bCs/>
                <w:sz w:val="28"/>
                <w:szCs w:val="28"/>
              </w:rPr>
            </w:pPr>
            <w:r w:rsidRPr="00D17F1C">
              <w:rPr>
                <w:b/>
                <w:bCs/>
                <w:sz w:val="28"/>
                <w:szCs w:val="28"/>
              </w:rPr>
              <w:t>Раздел 3.</w:t>
            </w:r>
          </w:p>
          <w:p w:rsidR="00920B3B" w:rsidRPr="005A1055" w:rsidRDefault="00FF54AD" w:rsidP="005A1055">
            <w:pPr>
              <w:spacing w:line="276" w:lineRule="auto"/>
              <w:jc w:val="both"/>
              <w:rPr>
                <w:b/>
                <w:sz w:val="28"/>
                <w:szCs w:val="28"/>
              </w:rPr>
            </w:pPr>
            <w:r>
              <w:rPr>
                <w:sz w:val="28"/>
                <w:szCs w:val="28"/>
              </w:rPr>
              <w:t>Антенатальная профилактика</w:t>
            </w:r>
          </w:p>
        </w:tc>
        <w:tc>
          <w:tcPr>
            <w:tcW w:w="3071" w:type="dxa"/>
          </w:tcPr>
          <w:p w:rsidR="00920B3B" w:rsidRPr="005A1055" w:rsidRDefault="00260D90" w:rsidP="00920B3B">
            <w:pPr>
              <w:spacing w:line="276" w:lineRule="auto"/>
              <w:jc w:val="both"/>
              <w:rPr>
                <w:b/>
                <w:sz w:val="28"/>
                <w:szCs w:val="28"/>
              </w:rPr>
            </w:pPr>
            <w:r w:rsidRPr="005A1055">
              <w:rPr>
                <w:b/>
                <w:sz w:val="28"/>
                <w:szCs w:val="28"/>
              </w:rPr>
              <w:t>Содержание учебного материала</w:t>
            </w:r>
          </w:p>
        </w:tc>
        <w:tc>
          <w:tcPr>
            <w:tcW w:w="1036" w:type="dxa"/>
          </w:tcPr>
          <w:p w:rsidR="00920B3B" w:rsidRPr="005A1055" w:rsidRDefault="00D41E3F" w:rsidP="00920B3B">
            <w:pPr>
              <w:jc w:val="center"/>
              <w:rPr>
                <w:sz w:val="28"/>
                <w:szCs w:val="28"/>
              </w:rPr>
            </w:pPr>
            <w:r>
              <w:rPr>
                <w:sz w:val="28"/>
                <w:szCs w:val="28"/>
              </w:rPr>
              <w:t>38</w:t>
            </w:r>
          </w:p>
        </w:tc>
        <w:tc>
          <w:tcPr>
            <w:tcW w:w="2690" w:type="dxa"/>
          </w:tcPr>
          <w:p w:rsidR="00920B3B" w:rsidRPr="005A1055" w:rsidRDefault="00920B3B" w:rsidP="00920B3B">
            <w:pPr>
              <w:spacing w:line="276" w:lineRule="auto"/>
              <w:jc w:val="both"/>
              <w:rPr>
                <w:sz w:val="28"/>
                <w:szCs w:val="28"/>
              </w:rPr>
            </w:pPr>
          </w:p>
        </w:tc>
      </w:tr>
      <w:tr w:rsidR="00305519" w:rsidRPr="005A1055" w:rsidTr="009F38CE">
        <w:tc>
          <w:tcPr>
            <w:tcW w:w="2547" w:type="dxa"/>
            <w:vMerge/>
          </w:tcPr>
          <w:p w:rsidR="00305519" w:rsidRPr="005A1055" w:rsidRDefault="00305519" w:rsidP="00920B3B">
            <w:pPr>
              <w:spacing w:line="276" w:lineRule="auto"/>
              <w:jc w:val="both"/>
              <w:rPr>
                <w:b/>
                <w:sz w:val="28"/>
                <w:szCs w:val="28"/>
              </w:rPr>
            </w:pPr>
          </w:p>
        </w:tc>
        <w:tc>
          <w:tcPr>
            <w:tcW w:w="3071" w:type="dxa"/>
          </w:tcPr>
          <w:p w:rsidR="00305519" w:rsidRPr="00D17F1C" w:rsidRDefault="00D17F1C" w:rsidP="00920B3B">
            <w:pPr>
              <w:spacing w:line="276" w:lineRule="auto"/>
              <w:jc w:val="both"/>
              <w:rPr>
                <w:b/>
                <w:bCs/>
                <w:sz w:val="28"/>
                <w:szCs w:val="28"/>
              </w:rPr>
            </w:pPr>
            <w:r>
              <w:rPr>
                <w:b/>
                <w:bCs/>
                <w:sz w:val="28"/>
                <w:szCs w:val="28"/>
              </w:rPr>
              <w:t>Лекции</w:t>
            </w:r>
          </w:p>
          <w:p w:rsidR="00FF54AD" w:rsidRDefault="00FF54AD" w:rsidP="00FF54AD">
            <w:pPr>
              <w:jc w:val="both"/>
              <w:rPr>
                <w:sz w:val="24"/>
                <w:szCs w:val="24"/>
              </w:rPr>
            </w:pPr>
            <w:r>
              <w:rPr>
                <w:sz w:val="24"/>
                <w:szCs w:val="24"/>
              </w:rPr>
              <w:t xml:space="preserve">Влияние одонтогенных очагов инфекции в организме матери на развитие зародыша. </w:t>
            </w:r>
          </w:p>
          <w:p w:rsidR="00FF54AD" w:rsidRDefault="00FF54AD" w:rsidP="00FF54AD">
            <w:pPr>
              <w:jc w:val="both"/>
              <w:rPr>
                <w:sz w:val="24"/>
                <w:szCs w:val="24"/>
              </w:rPr>
            </w:pPr>
            <w:r>
              <w:rPr>
                <w:sz w:val="24"/>
                <w:szCs w:val="24"/>
              </w:rPr>
              <w:t>Нарушения, которые могут развиться в полости рта беременной.</w:t>
            </w:r>
          </w:p>
          <w:p w:rsidR="00FF54AD" w:rsidRDefault="00FF54AD" w:rsidP="00FF54AD">
            <w:pPr>
              <w:jc w:val="both"/>
              <w:rPr>
                <w:sz w:val="24"/>
                <w:szCs w:val="24"/>
              </w:rPr>
            </w:pPr>
            <w:r>
              <w:rPr>
                <w:sz w:val="24"/>
                <w:szCs w:val="24"/>
              </w:rPr>
              <w:t xml:space="preserve">Особенности гигиенического ухода за полостью рта беременной </w:t>
            </w:r>
            <w:r>
              <w:rPr>
                <w:sz w:val="24"/>
                <w:szCs w:val="24"/>
              </w:rPr>
              <w:lastRenderedPageBreak/>
              <w:t>женщины.</w:t>
            </w:r>
          </w:p>
          <w:p w:rsidR="00FF54AD" w:rsidRDefault="00FF54AD" w:rsidP="00FF54AD">
            <w:pPr>
              <w:jc w:val="both"/>
              <w:rPr>
                <w:sz w:val="24"/>
                <w:szCs w:val="24"/>
              </w:rPr>
            </w:pPr>
            <w:r>
              <w:rPr>
                <w:sz w:val="24"/>
                <w:szCs w:val="24"/>
              </w:rPr>
              <w:t>Обязанности врача-стоматолога женской консультации.</w:t>
            </w:r>
          </w:p>
          <w:p w:rsidR="00FF54AD" w:rsidRDefault="00FF54AD" w:rsidP="00FF54AD">
            <w:pPr>
              <w:jc w:val="both"/>
              <w:rPr>
                <w:sz w:val="24"/>
                <w:szCs w:val="24"/>
              </w:rPr>
            </w:pPr>
            <w:r>
              <w:rPr>
                <w:sz w:val="24"/>
                <w:szCs w:val="24"/>
              </w:rPr>
              <w:t>Схема диспансерного наблюдения беременны женщин у стоматолога.</w:t>
            </w:r>
          </w:p>
          <w:p w:rsidR="00FF54AD" w:rsidRDefault="00FF54AD" w:rsidP="00FF54AD">
            <w:pPr>
              <w:shd w:val="clear" w:color="auto" w:fill="FFFFFF"/>
              <w:jc w:val="both"/>
              <w:rPr>
                <w:sz w:val="24"/>
                <w:szCs w:val="24"/>
              </w:rPr>
            </w:pPr>
            <w:r w:rsidRPr="0012450C">
              <w:rPr>
                <w:sz w:val="24"/>
                <w:szCs w:val="24"/>
              </w:rPr>
              <w:t xml:space="preserve">Профилактика стоматологических заболеваний у новорожденных детей. </w:t>
            </w:r>
          </w:p>
          <w:p w:rsidR="00FF54AD" w:rsidRDefault="00FF54AD" w:rsidP="00FF54AD">
            <w:pPr>
              <w:shd w:val="clear" w:color="auto" w:fill="FFFFFF"/>
              <w:jc w:val="both"/>
              <w:rPr>
                <w:sz w:val="24"/>
                <w:szCs w:val="24"/>
              </w:rPr>
            </w:pPr>
            <w:r w:rsidRPr="0012450C">
              <w:rPr>
                <w:sz w:val="24"/>
                <w:szCs w:val="24"/>
              </w:rPr>
              <w:t xml:space="preserve">Профилактика стоматологических заболеваний у детей от 3 лет до 12 лет. </w:t>
            </w:r>
          </w:p>
          <w:p w:rsidR="00FF54AD" w:rsidRPr="0012450C" w:rsidRDefault="00FF54AD" w:rsidP="00FF54AD">
            <w:pPr>
              <w:shd w:val="clear" w:color="auto" w:fill="FFFFFF"/>
              <w:jc w:val="both"/>
              <w:rPr>
                <w:sz w:val="24"/>
                <w:szCs w:val="24"/>
              </w:rPr>
            </w:pPr>
            <w:r w:rsidRPr="0012450C">
              <w:rPr>
                <w:sz w:val="24"/>
                <w:szCs w:val="24"/>
              </w:rPr>
              <w:t xml:space="preserve">Профилактика стоматологических заболеваний в возрастной группе от 12 до 25 лет. </w:t>
            </w:r>
          </w:p>
          <w:p w:rsidR="00FF54AD" w:rsidRPr="0012450C" w:rsidRDefault="00FF54AD" w:rsidP="00FF54AD">
            <w:pPr>
              <w:shd w:val="clear" w:color="auto" w:fill="FFFFFF"/>
              <w:jc w:val="both"/>
              <w:rPr>
                <w:sz w:val="24"/>
                <w:szCs w:val="24"/>
              </w:rPr>
            </w:pPr>
            <w:r w:rsidRPr="0012450C">
              <w:rPr>
                <w:sz w:val="24"/>
                <w:szCs w:val="24"/>
              </w:rPr>
              <w:t>Профилактика стоматологических заболеваний в старшей возрастной группе.</w:t>
            </w:r>
          </w:p>
          <w:p w:rsidR="00FF54AD" w:rsidRDefault="00FF54AD" w:rsidP="00FF54AD">
            <w:pPr>
              <w:jc w:val="both"/>
              <w:rPr>
                <w:sz w:val="24"/>
                <w:szCs w:val="24"/>
              </w:rPr>
            </w:pPr>
            <w:r>
              <w:rPr>
                <w:sz w:val="24"/>
                <w:szCs w:val="24"/>
              </w:rPr>
              <w:t xml:space="preserve">Классификация и факторы риска возникновения зубочелюстных аномалий.     Роль вредных привычек в формировании зубочелюстных аномалий. </w:t>
            </w:r>
          </w:p>
          <w:p w:rsidR="00305519" w:rsidRPr="005A1055" w:rsidRDefault="00FF54AD" w:rsidP="00FF54AD">
            <w:pPr>
              <w:spacing w:line="276" w:lineRule="auto"/>
              <w:jc w:val="both"/>
              <w:rPr>
                <w:b/>
                <w:sz w:val="28"/>
                <w:szCs w:val="28"/>
              </w:rPr>
            </w:pPr>
            <w:r>
              <w:rPr>
                <w:sz w:val="24"/>
                <w:szCs w:val="24"/>
              </w:rPr>
              <w:t>Методы профилактики зубочелюстных аномалий в разные возрастные периоды.</w:t>
            </w:r>
          </w:p>
        </w:tc>
        <w:tc>
          <w:tcPr>
            <w:tcW w:w="1036" w:type="dxa"/>
          </w:tcPr>
          <w:p w:rsidR="00305519" w:rsidRPr="005A1055" w:rsidRDefault="00D41E3F" w:rsidP="00920B3B">
            <w:pPr>
              <w:jc w:val="center"/>
              <w:rPr>
                <w:sz w:val="28"/>
                <w:szCs w:val="28"/>
              </w:rPr>
            </w:pPr>
            <w:r>
              <w:rPr>
                <w:sz w:val="28"/>
                <w:szCs w:val="28"/>
              </w:rPr>
              <w:lastRenderedPageBreak/>
              <w:t>8</w:t>
            </w:r>
          </w:p>
        </w:tc>
        <w:tc>
          <w:tcPr>
            <w:tcW w:w="2690" w:type="dxa"/>
            <w:vMerge w:val="restart"/>
          </w:tcPr>
          <w:p w:rsidR="00305519" w:rsidRPr="005A1055" w:rsidRDefault="008B7B53" w:rsidP="00920B3B">
            <w:pPr>
              <w:spacing w:line="276" w:lineRule="auto"/>
              <w:jc w:val="both"/>
              <w:rPr>
                <w:sz w:val="28"/>
                <w:szCs w:val="28"/>
              </w:rPr>
            </w:pPr>
            <w:r w:rsidRPr="00B13BB6">
              <w:rPr>
                <w:sz w:val="28"/>
                <w:szCs w:val="28"/>
              </w:rPr>
              <w:t xml:space="preserve">ОК 01.; ОК 02.; ОК 04.; ОК 05.; ОК 09.; ПК </w:t>
            </w:r>
            <w:r>
              <w:rPr>
                <w:sz w:val="28"/>
                <w:szCs w:val="28"/>
              </w:rPr>
              <w:t>1.1</w:t>
            </w:r>
            <w:r w:rsidRPr="00B13BB6">
              <w:rPr>
                <w:sz w:val="28"/>
                <w:szCs w:val="28"/>
              </w:rPr>
              <w:t>.</w:t>
            </w:r>
            <w:r>
              <w:rPr>
                <w:sz w:val="28"/>
                <w:szCs w:val="28"/>
              </w:rPr>
              <w:t>; ПК 1.2; ПК 1.3; ПК 1.4.</w:t>
            </w:r>
          </w:p>
        </w:tc>
      </w:tr>
      <w:tr w:rsidR="00305519" w:rsidRPr="005A1055" w:rsidTr="00B341C0">
        <w:trPr>
          <w:trHeight w:val="380"/>
        </w:trPr>
        <w:tc>
          <w:tcPr>
            <w:tcW w:w="2547" w:type="dxa"/>
            <w:vMerge/>
            <w:tcBorders>
              <w:bottom w:val="single" w:sz="4" w:space="0" w:color="auto"/>
            </w:tcBorders>
          </w:tcPr>
          <w:p w:rsidR="00305519" w:rsidRPr="005A1055" w:rsidRDefault="00305519" w:rsidP="00920B3B">
            <w:pPr>
              <w:spacing w:line="276" w:lineRule="auto"/>
              <w:jc w:val="both"/>
              <w:rPr>
                <w:b/>
                <w:sz w:val="28"/>
                <w:szCs w:val="28"/>
              </w:rPr>
            </w:pPr>
          </w:p>
        </w:tc>
        <w:tc>
          <w:tcPr>
            <w:tcW w:w="3071" w:type="dxa"/>
            <w:tcBorders>
              <w:bottom w:val="single" w:sz="4" w:space="0" w:color="auto"/>
            </w:tcBorders>
          </w:tcPr>
          <w:p w:rsidR="00305519" w:rsidRPr="00D17F1C" w:rsidRDefault="00D17F1C" w:rsidP="00920B3B">
            <w:pPr>
              <w:spacing w:line="276" w:lineRule="auto"/>
              <w:jc w:val="both"/>
              <w:rPr>
                <w:b/>
                <w:sz w:val="28"/>
                <w:szCs w:val="28"/>
              </w:rPr>
            </w:pPr>
            <w:r>
              <w:rPr>
                <w:b/>
                <w:sz w:val="28"/>
                <w:szCs w:val="28"/>
              </w:rPr>
              <w:t>Практические занятия</w:t>
            </w:r>
          </w:p>
          <w:p w:rsidR="00FF54AD" w:rsidRDefault="00FF54AD" w:rsidP="00FF54AD">
            <w:pPr>
              <w:jc w:val="both"/>
              <w:rPr>
                <w:sz w:val="24"/>
                <w:szCs w:val="24"/>
              </w:rPr>
            </w:pPr>
            <w:r>
              <w:rPr>
                <w:sz w:val="24"/>
                <w:szCs w:val="24"/>
              </w:rPr>
              <w:t xml:space="preserve">Влияние одонтогенных очагов инфекции в организме матери на развитие зародыша. </w:t>
            </w:r>
          </w:p>
          <w:p w:rsidR="00FF54AD" w:rsidRDefault="00FF54AD" w:rsidP="00FF54AD">
            <w:pPr>
              <w:jc w:val="both"/>
              <w:rPr>
                <w:sz w:val="24"/>
                <w:szCs w:val="24"/>
              </w:rPr>
            </w:pPr>
            <w:r>
              <w:rPr>
                <w:sz w:val="24"/>
                <w:szCs w:val="24"/>
              </w:rPr>
              <w:t>Нарушения, которые могут развиться в полости рта беременной.</w:t>
            </w:r>
          </w:p>
          <w:p w:rsidR="00FF54AD" w:rsidRDefault="00FF54AD" w:rsidP="00FF54AD">
            <w:pPr>
              <w:jc w:val="both"/>
              <w:rPr>
                <w:sz w:val="24"/>
                <w:szCs w:val="24"/>
              </w:rPr>
            </w:pPr>
            <w:r>
              <w:rPr>
                <w:sz w:val="24"/>
                <w:szCs w:val="24"/>
              </w:rPr>
              <w:t>Особенности гигиенического ухода за полостью рта беременной женщины.</w:t>
            </w:r>
          </w:p>
          <w:p w:rsidR="00FF54AD" w:rsidRDefault="00FF54AD" w:rsidP="00FF54AD">
            <w:pPr>
              <w:jc w:val="both"/>
              <w:rPr>
                <w:sz w:val="24"/>
                <w:szCs w:val="24"/>
              </w:rPr>
            </w:pPr>
            <w:r>
              <w:rPr>
                <w:sz w:val="24"/>
                <w:szCs w:val="24"/>
              </w:rPr>
              <w:t>Обязанности врача-стоматолога женской консультации.</w:t>
            </w:r>
          </w:p>
          <w:p w:rsidR="00FF54AD" w:rsidRDefault="00FF54AD" w:rsidP="00FF54AD">
            <w:pPr>
              <w:jc w:val="both"/>
              <w:rPr>
                <w:sz w:val="24"/>
                <w:szCs w:val="24"/>
              </w:rPr>
            </w:pPr>
            <w:r>
              <w:rPr>
                <w:sz w:val="24"/>
                <w:szCs w:val="24"/>
              </w:rPr>
              <w:t xml:space="preserve">Схема диспансерного </w:t>
            </w:r>
            <w:r>
              <w:rPr>
                <w:sz w:val="24"/>
                <w:szCs w:val="24"/>
              </w:rPr>
              <w:lastRenderedPageBreak/>
              <w:t>наблюдения беременны женщин у стоматолога.</w:t>
            </w:r>
          </w:p>
          <w:p w:rsidR="00FF54AD" w:rsidRDefault="00FF54AD" w:rsidP="00FF54AD">
            <w:pPr>
              <w:shd w:val="clear" w:color="auto" w:fill="FFFFFF"/>
              <w:jc w:val="both"/>
              <w:rPr>
                <w:sz w:val="24"/>
                <w:szCs w:val="24"/>
              </w:rPr>
            </w:pPr>
            <w:r w:rsidRPr="0012450C">
              <w:rPr>
                <w:sz w:val="24"/>
                <w:szCs w:val="24"/>
              </w:rPr>
              <w:t xml:space="preserve">Профилактика стоматологических заболеваний у новорожденных детей. </w:t>
            </w:r>
          </w:p>
          <w:p w:rsidR="00FF54AD" w:rsidRDefault="00FF54AD" w:rsidP="00FF54AD">
            <w:pPr>
              <w:shd w:val="clear" w:color="auto" w:fill="FFFFFF"/>
              <w:jc w:val="both"/>
              <w:rPr>
                <w:sz w:val="24"/>
                <w:szCs w:val="24"/>
              </w:rPr>
            </w:pPr>
            <w:r w:rsidRPr="0012450C">
              <w:rPr>
                <w:sz w:val="24"/>
                <w:szCs w:val="24"/>
              </w:rPr>
              <w:t xml:space="preserve">Профилактика стоматологических заболеваний у детей от 3 лет до 12 лет. </w:t>
            </w:r>
          </w:p>
          <w:p w:rsidR="00FF54AD" w:rsidRPr="0012450C" w:rsidRDefault="00FF54AD" w:rsidP="00FF54AD">
            <w:pPr>
              <w:shd w:val="clear" w:color="auto" w:fill="FFFFFF"/>
              <w:jc w:val="both"/>
              <w:rPr>
                <w:sz w:val="24"/>
                <w:szCs w:val="24"/>
              </w:rPr>
            </w:pPr>
            <w:r w:rsidRPr="0012450C">
              <w:rPr>
                <w:sz w:val="24"/>
                <w:szCs w:val="24"/>
              </w:rPr>
              <w:t xml:space="preserve">Профилактика стоматологических заболеваний в возрастной группе от 12 до 25 лет. </w:t>
            </w:r>
          </w:p>
          <w:p w:rsidR="00FF54AD" w:rsidRPr="0012450C" w:rsidRDefault="00FF54AD" w:rsidP="00FF54AD">
            <w:pPr>
              <w:shd w:val="clear" w:color="auto" w:fill="FFFFFF"/>
              <w:jc w:val="both"/>
              <w:rPr>
                <w:sz w:val="24"/>
                <w:szCs w:val="24"/>
              </w:rPr>
            </w:pPr>
            <w:r w:rsidRPr="0012450C">
              <w:rPr>
                <w:sz w:val="24"/>
                <w:szCs w:val="24"/>
              </w:rPr>
              <w:t>Профилактика стоматологических заболеваний в старшей возрастной группе.</w:t>
            </w:r>
          </w:p>
          <w:p w:rsidR="00FF54AD" w:rsidRDefault="00FF54AD" w:rsidP="00FF54AD">
            <w:pPr>
              <w:jc w:val="both"/>
              <w:rPr>
                <w:sz w:val="24"/>
                <w:szCs w:val="24"/>
              </w:rPr>
            </w:pPr>
            <w:r>
              <w:rPr>
                <w:sz w:val="24"/>
                <w:szCs w:val="24"/>
              </w:rPr>
              <w:t xml:space="preserve">Классификация и факторы риска возникновения зубочелюстных аномалий.     Роль вредных привычек в формировании зубочелюстных аномалий. </w:t>
            </w:r>
          </w:p>
          <w:p w:rsidR="00107282" w:rsidRPr="005A1055" w:rsidRDefault="00FF54AD" w:rsidP="00FF54AD">
            <w:pPr>
              <w:spacing w:line="276" w:lineRule="auto"/>
              <w:jc w:val="both"/>
              <w:rPr>
                <w:bCs/>
                <w:sz w:val="24"/>
                <w:szCs w:val="24"/>
              </w:rPr>
            </w:pPr>
            <w:r>
              <w:rPr>
                <w:sz w:val="24"/>
                <w:szCs w:val="24"/>
              </w:rPr>
              <w:t>Методы профилактики зубочелюстных аномалий в разные возрастные периоды.</w:t>
            </w:r>
          </w:p>
        </w:tc>
        <w:tc>
          <w:tcPr>
            <w:tcW w:w="1036" w:type="dxa"/>
            <w:tcBorders>
              <w:bottom w:val="single" w:sz="4" w:space="0" w:color="auto"/>
            </w:tcBorders>
          </w:tcPr>
          <w:p w:rsidR="00305519" w:rsidRPr="005A1055" w:rsidRDefault="00D41E3F" w:rsidP="00920B3B">
            <w:pPr>
              <w:jc w:val="center"/>
              <w:rPr>
                <w:sz w:val="28"/>
                <w:szCs w:val="28"/>
              </w:rPr>
            </w:pPr>
            <w:r>
              <w:rPr>
                <w:sz w:val="28"/>
                <w:szCs w:val="28"/>
              </w:rPr>
              <w:lastRenderedPageBreak/>
              <w:t>30</w:t>
            </w:r>
          </w:p>
        </w:tc>
        <w:tc>
          <w:tcPr>
            <w:tcW w:w="2690" w:type="dxa"/>
            <w:vMerge/>
            <w:tcBorders>
              <w:bottom w:val="single" w:sz="4" w:space="0" w:color="auto"/>
            </w:tcBorders>
          </w:tcPr>
          <w:p w:rsidR="00305519" w:rsidRPr="005A1055" w:rsidRDefault="00305519" w:rsidP="00920B3B">
            <w:pPr>
              <w:spacing w:line="276" w:lineRule="auto"/>
              <w:jc w:val="both"/>
              <w:rPr>
                <w:sz w:val="28"/>
                <w:szCs w:val="28"/>
              </w:rPr>
            </w:pPr>
          </w:p>
        </w:tc>
      </w:tr>
      <w:tr w:rsidR="00557019" w:rsidRPr="005A1055" w:rsidTr="009F38CE">
        <w:tc>
          <w:tcPr>
            <w:tcW w:w="2547" w:type="dxa"/>
          </w:tcPr>
          <w:p w:rsidR="00920B3B" w:rsidRPr="005A1055" w:rsidRDefault="00920B3B" w:rsidP="00920B3B">
            <w:pPr>
              <w:spacing w:line="276" w:lineRule="auto"/>
              <w:jc w:val="both"/>
              <w:rPr>
                <w:b/>
                <w:sz w:val="28"/>
                <w:szCs w:val="28"/>
              </w:rPr>
            </w:pPr>
            <w:r w:rsidRPr="005A1055">
              <w:rPr>
                <w:b/>
                <w:sz w:val="28"/>
                <w:szCs w:val="28"/>
              </w:rPr>
              <w:t>Зачет</w:t>
            </w:r>
          </w:p>
        </w:tc>
        <w:tc>
          <w:tcPr>
            <w:tcW w:w="3071" w:type="dxa"/>
          </w:tcPr>
          <w:p w:rsidR="00920B3B" w:rsidRPr="005A1055" w:rsidRDefault="00920B3B" w:rsidP="00920B3B">
            <w:pPr>
              <w:spacing w:line="276" w:lineRule="auto"/>
              <w:jc w:val="both"/>
              <w:rPr>
                <w:b/>
                <w:sz w:val="28"/>
                <w:szCs w:val="28"/>
              </w:rPr>
            </w:pPr>
          </w:p>
        </w:tc>
        <w:tc>
          <w:tcPr>
            <w:tcW w:w="1036" w:type="dxa"/>
          </w:tcPr>
          <w:p w:rsidR="00920B3B" w:rsidRPr="005A1055" w:rsidRDefault="00920B3B" w:rsidP="00920B3B">
            <w:pPr>
              <w:jc w:val="center"/>
              <w:rPr>
                <w:sz w:val="28"/>
                <w:szCs w:val="28"/>
              </w:rPr>
            </w:pPr>
          </w:p>
        </w:tc>
        <w:tc>
          <w:tcPr>
            <w:tcW w:w="2690" w:type="dxa"/>
          </w:tcPr>
          <w:p w:rsidR="00920B3B" w:rsidRPr="005A1055" w:rsidRDefault="00920B3B" w:rsidP="00920B3B">
            <w:pPr>
              <w:spacing w:line="276" w:lineRule="auto"/>
              <w:jc w:val="both"/>
              <w:rPr>
                <w:sz w:val="28"/>
                <w:szCs w:val="28"/>
              </w:rPr>
            </w:pPr>
          </w:p>
        </w:tc>
      </w:tr>
      <w:tr w:rsidR="00557019" w:rsidRPr="005A1055" w:rsidTr="00CF702A">
        <w:tc>
          <w:tcPr>
            <w:tcW w:w="5618" w:type="dxa"/>
            <w:gridSpan w:val="2"/>
          </w:tcPr>
          <w:p w:rsidR="00920B3B" w:rsidRPr="005A1055" w:rsidRDefault="00920B3B" w:rsidP="00920B3B">
            <w:pPr>
              <w:spacing w:line="276" w:lineRule="auto"/>
              <w:jc w:val="both"/>
              <w:rPr>
                <w:b/>
                <w:sz w:val="28"/>
                <w:szCs w:val="28"/>
              </w:rPr>
            </w:pPr>
            <w:r w:rsidRPr="005A1055">
              <w:rPr>
                <w:b/>
                <w:sz w:val="28"/>
                <w:szCs w:val="28"/>
              </w:rPr>
              <w:t>Всего</w:t>
            </w:r>
            <w:r w:rsidRPr="005A1055">
              <w:rPr>
                <w:b/>
                <w:sz w:val="28"/>
                <w:szCs w:val="28"/>
                <w:lang w:val="en-US"/>
              </w:rPr>
              <w:t>:</w:t>
            </w:r>
          </w:p>
        </w:tc>
        <w:tc>
          <w:tcPr>
            <w:tcW w:w="1036" w:type="dxa"/>
          </w:tcPr>
          <w:p w:rsidR="00920B3B" w:rsidRPr="005A1055" w:rsidRDefault="00920B3B" w:rsidP="00920B3B">
            <w:pPr>
              <w:jc w:val="center"/>
              <w:rPr>
                <w:b/>
                <w:sz w:val="28"/>
                <w:szCs w:val="28"/>
              </w:rPr>
            </w:pPr>
          </w:p>
        </w:tc>
        <w:tc>
          <w:tcPr>
            <w:tcW w:w="2690" w:type="dxa"/>
          </w:tcPr>
          <w:p w:rsidR="00920B3B" w:rsidRPr="005A1055" w:rsidRDefault="00920B3B" w:rsidP="00920B3B">
            <w:pPr>
              <w:spacing w:line="276" w:lineRule="auto"/>
              <w:jc w:val="both"/>
              <w:rPr>
                <w:sz w:val="28"/>
                <w:szCs w:val="28"/>
              </w:rPr>
            </w:pPr>
          </w:p>
        </w:tc>
      </w:tr>
    </w:tbl>
    <w:p w:rsidR="00935BBA" w:rsidRDefault="00935BBA" w:rsidP="00105EB9">
      <w:pPr>
        <w:shd w:val="clear" w:color="auto" w:fill="FFFFFF"/>
        <w:spacing w:after="0" w:line="276" w:lineRule="auto"/>
        <w:ind w:firstLine="709"/>
        <w:rPr>
          <w:rFonts w:ascii="Times New Roman" w:hAnsi="Times New Roman" w:cs="Times New Roman"/>
          <w:sz w:val="28"/>
          <w:szCs w:val="28"/>
        </w:rPr>
      </w:pPr>
    </w:p>
    <w:p w:rsidR="00A15D10" w:rsidRDefault="00A15D10" w:rsidP="00105EB9">
      <w:pPr>
        <w:shd w:val="clear" w:color="auto" w:fill="FFFFFF"/>
        <w:spacing w:after="0" w:line="276" w:lineRule="auto"/>
        <w:ind w:firstLine="709"/>
        <w:rPr>
          <w:rFonts w:ascii="Times New Roman" w:hAnsi="Times New Roman" w:cs="Times New Roman"/>
          <w:sz w:val="28"/>
          <w:szCs w:val="28"/>
        </w:rPr>
      </w:pPr>
    </w:p>
    <w:p w:rsidR="00A15D10" w:rsidRPr="00935BBA" w:rsidRDefault="00A15D10" w:rsidP="00105EB9">
      <w:pPr>
        <w:shd w:val="clear" w:color="auto" w:fill="FFFFFF"/>
        <w:spacing w:after="0" w:line="276" w:lineRule="auto"/>
        <w:ind w:firstLine="709"/>
        <w:rPr>
          <w:rFonts w:ascii="Times New Roman" w:hAnsi="Times New Roman" w:cs="Times New Roman"/>
          <w:sz w:val="28"/>
          <w:szCs w:val="28"/>
        </w:rPr>
      </w:pPr>
    </w:p>
    <w:p w:rsidR="00105EB9" w:rsidRPr="00935BBA" w:rsidRDefault="00105EB9" w:rsidP="00105EB9">
      <w:pPr>
        <w:spacing w:after="0" w:line="276" w:lineRule="auto"/>
        <w:rPr>
          <w:rFonts w:ascii="Times New Roman" w:hAnsi="Times New Roman" w:cs="Times New Roman"/>
          <w:b/>
          <w:sz w:val="28"/>
          <w:szCs w:val="28"/>
        </w:rPr>
      </w:pPr>
      <w:r w:rsidRPr="00935BBA">
        <w:rPr>
          <w:rFonts w:ascii="Times New Roman" w:hAnsi="Times New Roman" w:cs="Times New Roman"/>
          <w:b/>
          <w:sz w:val="28"/>
          <w:szCs w:val="28"/>
        </w:rPr>
        <w:t xml:space="preserve">3. УСЛОВИЯ РЕАЛИЗАЦИИ УЧЕБНОЙ ДИСЦИПЛИНЫ </w:t>
      </w:r>
      <w:r w:rsidR="00DC5B02">
        <w:rPr>
          <w:rFonts w:ascii="Times New Roman" w:hAnsi="Times New Roman" w:cs="Times New Roman"/>
          <w:b/>
          <w:sz w:val="28"/>
          <w:szCs w:val="28"/>
        </w:rPr>
        <w:t>«</w:t>
      </w:r>
      <w:r w:rsidR="008B7B53">
        <w:rPr>
          <w:rFonts w:ascii="Times New Roman" w:hAnsi="Times New Roman" w:cs="Times New Roman"/>
          <w:b/>
          <w:bCs/>
          <w:iCs/>
          <w:sz w:val="28"/>
          <w:szCs w:val="28"/>
        </w:rPr>
        <w:t>СТОМАТОЛОГИЧЕСКИЕ ЗАБОЛЕВАНИЯ И ИХ ПРОФИЛАКТИКА</w:t>
      </w:r>
      <w:r w:rsidR="00DC5B02">
        <w:rPr>
          <w:rFonts w:ascii="Times New Roman" w:hAnsi="Times New Roman" w:cs="Times New Roman"/>
          <w:b/>
          <w:sz w:val="28"/>
          <w:szCs w:val="28"/>
        </w:rPr>
        <w:t>»</w:t>
      </w:r>
    </w:p>
    <w:p w:rsidR="00105EB9" w:rsidRPr="00935BBA" w:rsidRDefault="00105EB9" w:rsidP="00105EB9">
      <w:pPr>
        <w:spacing w:after="0" w:line="276" w:lineRule="auto"/>
        <w:ind w:firstLine="709"/>
        <w:jc w:val="center"/>
        <w:rPr>
          <w:rFonts w:ascii="Times New Roman" w:hAnsi="Times New Roman" w:cs="Times New Roman"/>
          <w:b/>
          <w:sz w:val="28"/>
          <w:szCs w:val="28"/>
        </w:rPr>
      </w:pPr>
    </w:p>
    <w:p w:rsidR="00105EB9" w:rsidRPr="00935BBA" w:rsidRDefault="00105EB9" w:rsidP="00105EB9">
      <w:pPr>
        <w:spacing w:after="0" w:line="276" w:lineRule="auto"/>
        <w:ind w:firstLine="709"/>
        <w:jc w:val="both"/>
        <w:rPr>
          <w:rFonts w:ascii="Times New Roman" w:hAnsi="Times New Roman" w:cs="Times New Roman"/>
          <w:b/>
          <w:sz w:val="28"/>
          <w:szCs w:val="28"/>
        </w:rPr>
      </w:pPr>
      <w:r w:rsidRPr="00935BBA">
        <w:rPr>
          <w:rFonts w:ascii="Times New Roman" w:hAnsi="Times New Roman" w:cs="Times New Roman"/>
          <w:b/>
          <w:sz w:val="28"/>
          <w:szCs w:val="28"/>
        </w:rPr>
        <w:t>3.1. Для реализации программы учебной дисциплины предусмотрены следующие специальные помещения:</w:t>
      </w:r>
    </w:p>
    <w:p w:rsidR="00105EB9" w:rsidRPr="00935BBA" w:rsidRDefault="00DC5B02" w:rsidP="00093DE3">
      <w:pPr>
        <w:spacing w:after="0" w:line="276" w:lineRule="auto"/>
        <w:ind w:left="851" w:firstLine="709"/>
        <w:jc w:val="both"/>
        <w:rPr>
          <w:rFonts w:ascii="Times New Roman" w:hAnsi="Times New Roman" w:cs="Times New Roman"/>
          <w:sz w:val="28"/>
          <w:szCs w:val="28"/>
        </w:rPr>
      </w:pPr>
      <w:r>
        <w:rPr>
          <w:rFonts w:ascii="Times New Roman" w:hAnsi="Times New Roman" w:cs="Times New Roman"/>
          <w:sz w:val="28"/>
          <w:szCs w:val="28"/>
        </w:rPr>
        <w:t>Кабинеты кафедры,</w:t>
      </w:r>
      <w:r w:rsidR="00105EB9" w:rsidRPr="00935BBA">
        <w:rPr>
          <w:rFonts w:ascii="Times New Roman" w:hAnsi="Times New Roman" w:cs="Times New Roman"/>
          <w:sz w:val="28"/>
          <w:szCs w:val="28"/>
        </w:rPr>
        <w:t xml:space="preserve"> оснащенны</w:t>
      </w:r>
      <w:r>
        <w:rPr>
          <w:rFonts w:ascii="Times New Roman" w:hAnsi="Times New Roman" w:cs="Times New Roman"/>
          <w:sz w:val="28"/>
          <w:szCs w:val="28"/>
        </w:rPr>
        <w:t>е</w:t>
      </w:r>
      <w:r w:rsidR="00105EB9" w:rsidRPr="00935BBA">
        <w:rPr>
          <w:rFonts w:ascii="Times New Roman" w:hAnsi="Times New Roman" w:cs="Times New Roman"/>
          <w:sz w:val="28"/>
          <w:szCs w:val="28"/>
        </w:rPr>
        <w:t>:</w:t>
      </w:r>
    </w:p>
    <w:p w:rsidR="00105EB9" w:rsidRPr="00935BBA" w:rsidRDefault="00105EB9" w:rsidP="0009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851"/>
        <w:jc w:val="both"/>
        <w:rPr>
          <w:rFonts w:ascii="Times New Roman" w:hAnsi="Times New Roman" w:cs="Times New Roman"/>
          <w:bCs/>
          <w:sz w:val="28"/>
          <w:szCs w:val="28"/>
        </w:rPr>
      </w:pPr>
      <w:r w:rsidRPr="00935BBA">
        <w:rPr>
          <w:rFonts w:ascii="Times New Roman" w:hAnsi="Times New Roman" w:cs="Times New Roman"/>
          <w:bCs/>
          <w:sz w:val="28"/>
          <w:szCs w:val="28"/>
        </w:rPr>
        <w:t xml:space="preserve">1. Оборудованием: </w:t>
      </w:r>
    </w:p>
    <w:p w:rsidR="00105EB9" w:rsidRPr="00935BBA" w:rsidRDefault="00105EB9" w:rsidP="00093DE3">
      <w:pPr>
        <w:pStyle w:val="a6"/>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851" w:firstLine="0"/>
        <w:jc w:val="both"/>
        <w:rPr>
          <w:sz w:val="28"/>
          <w:szCs w:val="28"/>
        </w:rPr>
      </w:pPr>
      <w:r w:rsidRPr="00935BBA">
        <w:rPr>
          <w:sz w:val="28"/>
          <w:szCs w:val="28"/>
        </w:rPr>
        <w:t>рабочее место преподавателя;</w:t>
      </w:r>
    </w:p>
    <w:p w:rsidR="00105EB9" w:rsidRPr="00935BBA" w:rsidRDefault="00105EB9" w:rsidP="00093DE3">
      <w:pPr>
        <w:pStyle w:val="a6"/>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851" w:firstLine="0"/>
        <w:jc w:val="both"/>
        <w:rPr>
          <w:sz w:val="28"/>
          <w:szCs w:val="28"/>
        </w:rPr>
      </w:pPr>
      <w:r w:rsidRPr="00935BBA">
        <w:rPr>
          <w:sz w:val="28"/>
          <w:szCs w:val="28"/>
        </w:rPr>
        <w:t>посадочные места по количеству обучающихся;</w:t>
      </w:r>
    </w:p>
    <w:p w:rsidR="00105EB9" w:rsidRPr="00935BBA" w:rsidRDefault="00105EB9" w:rsidP="00093DE3">
      <w:pPr>
        <w:pStyle w:val="a6"/>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851" w:firstLine="0"/>
        <w:jc w:val="both"/>
        <w:rPr>
          <w:sz w:val="28"/>
          <w:szCs w:val="28"/>
        </w:rPr>
      </w:pPr>
      <w:r w:rsidRPr="00935BBA">
        <w:rPr>
          <w:sz w:val="28"/>
          <w:szCs w:val="28"/>
        </w:rPr>
        <w:t>доска учебная.</w:t>
      </w:r>
    </w:p>
    <w:p w:rsidR="00105EB9" w:rsidRPr="00935BBA" w:rsidRDefault="00105EB9" w:rsidP="00093DE3">
      <w:pPr>
        <w:pStyle w:val="a6"/>
        <w:widowControl w:val="0"/>
        <w:numPr>
          <w:ilvl w:val="0"/>
          <w:numId w:val="1"/>
        </w:numPr>
        <w:autoSpaceDE w:val="0"/>
        <w:autoSpaceDN w:val="0"/>
        <w:adjustRightInd w:val="0"/>
        <w:spacing w:line="276" w:lineRule="auto"/>
        <w:ind w:left="851" w:firstLine="0"/>
        <w:jc w:val="both"/>
        <w:rPr>
          <w:sz w:val="28"/>
          <w:szCs w:val="28"/>
        </w:rPr>
      </w:pPr>
      <w:r w:rsidRPr="00935BBA">
        <w:rPr>
          <w:sz w:val="28"/>
          <w:szCs w:val="28"/>
        </w:rPr>
        <w:t>Техническими средствами обучения</w:t>
      </w:r>
      <w:r w:rsidRPr="00935BBA">
        <w:rPr>
          <w:sz w:val="28"/>
          <w:szCs w:val="28"/>
          <w:lang w:val="en-US"/>
        </w:rPr>
        <w:t>:</w:t>
      </w:r>
    </w:p>
    <w:p w:rsidR="00105EB9" w:rsidRPr="00935BBA" w:rsidRDefault="00105EB9" w:rsidP="00093DE3">
      <w:pPr>
        <w:pStyle w:val="a6"/>
        <w:widowControl w:val="0"/>
        <w:numPr>
          <w:ilvl w:val="0"/>
          <w:numId w:val="4"/>
        </w:numPr>
        <w:spacing w:line="276" w:lineRule="auto"/>
        <w:ind w:left="851" w:firstLine="0"/>
        <w:jc w:val="both"/>
        <w:rPr>
          <w:sz w:val="28"/>
          <w:szCs w:val="28"/>
        </w:rPr>
      </w:pPr>
      <w:r w:rsidRPr="00935BBA">
        <w:rPr>
          <w:sz w:val="28"/>
          <w:szCs w:val="28"/>
        </w:rPr>
        <w:lastRenderedPageBreak/>
        <w:t>компьютер и ноутбук с лицензионным программным обеспечением;</w:t>
      </w:r>
    </w:p>
    <w:p w:rsidR="00105EB9" w:rsidRPr="00935BBA" w:rsidRDefault="00105EB9" w:rsidP="00093DE3">
      <w:pPr>
        <w:pStyle w:val="a6"/>
        <w:widowControl w:val="0"/>
        <w:numPr>
          <w:ilvl w:val="0"/>
          <w:numId w:val="4"/>
        </w:numPr>
        <w:spacing w:line="276" w:lineRule="auto"/>
        <w:ind w:left="851" w:firstLine="0"/>
        <w:jc w:val="both"/>
        <w:rPr>
          <w:sz w:val="28"/>
          <w:szCs w:val="28"/>
        </w:rPr>
      </w:pPr>
      <w:r w:rsidRPr="00935BBA">
        <w:rPr>
          <w:sz w:val="28"/>
          <w:szCs w:val="28"/>
        </w:rPr>
        <w:t>проектор и экран.</w:t>
      </w:r>
    </w:p>
    <w:p w:rsidR="00105EB9" w:rsidRPr="00935BBA" w:rsidRDefault="00105EB9" w:rsidP="00093DE3">
      <w:pPr>
        <w:spacing w:after="0" w:line="276" w:lineRule="auto"/>
        <w:ind w:left="851"/>
        <w:jc w:val="both"/>
        <w:rPr>
          <w:rFonts w:ascii="Times New Roman" w:hAnsi="Times New Roman" w:cs="Times New Roman"/>
          <w:sz w:val="28"/>
          <w:szCs w:val="28"/>
        </w:rPr>
      </w:pPr>
      <w:r w:rsidRPr="00935BBA">
        <w:rPr>
          <w:rFonts w:ascii="Times New Roman" w:hAnsi="Times New Roman" w:cs="Times New Roman"/>
          <w:sz w:val="28"/>
          <w:szCs w:val="28"/>
        </w:rPr>
        <w:t>3. Учебно-наглядными пособиями:</w:t>
      </w:r>
    </w:p>
    <w:p w:rsidR="00105EB9" w:rsidRPr="00935BBA" w:rsidRDefault="00105EB9" w:rsidP="00093DE3">
      <w:pPr>
        <w:pStyle w:val="a6"/>
        <w:widowControl w:val="0"/>
        <w:numPr>
          <w:ilvl w:val="0"/>
          <w:numId w:val="5"/>
        </w:numPr>
        <w:autoSpaceDE w:val="0"/>
        <w:autoSpaceDN w:val="0"/>
        <w:adjustRightInd w:val="0"/>
        <w:spacing w:line="276" w:lineRule="auto"/>
        <w:ind w:left="851" w:firstLine="0"/>
        <w:jc w:val="both"/>
        <w:rPr>
          <w:sz w:val="28"/>
          <w:szCs w:val="28"/>
        </w:rPr>
      </w:pPr>
      <w:r w:rsidRPr="00935BBA">
        <w:rPr>
          <w:sz w:val="28"/>
          <w:szCs w:val="28"/>
        </w:rPr>
        <w:t>таблицы;</w:t>
      </w:r>
    </w:p>
    <w:p w:rsidR="00DC5B02" w:rsidRPr="00DC5B02" w:rsidRDefault="00DC5B02" w:rsidP="00093DE3">
      <w:pPr>
        <w:pStyle w:val="a6"/>
        <w:widowControl w:val="0"/>
        <w:numPr>
          <w:ilvl w:val="0"/>
          <w:numId w:val="6"/>
        </w:numPr>
        <w:autoSpaceDE w:val="0"/>
        <w:autoSpaceDN w:val="0"/>
        <w:adjustRightInd w:val="0"/>
        <w:spacing w:line="276" w:lineRule="auto"/>
        <w:ind w:left="851" w:firstLine="0"/>
        <w:jc w:val="both"/>
        <w:rPr>
          <w:b/>
          <w:sz w:val="28"/>
          <w:szCs w:val="28"/>
          <w:lang w:val="en-US"/>
        </w:rPr>
      </w:pPr>
      <w:r>
        <w:rPr>
          <w:sz w:val="28"/>
          <w:szCs w:val="28"/>
        </w:rPr>
        <w:t>макеты</w:t>
      </w:r>
    </w:p>
    <w:p w:rsidR="00105EB9" w:rsidRPr="00935BBA" w:rsidRDefault="00105EB9" w:rsidP="00105EB9">
      <w:pPr>
        <w:spacing w:after="0" w:line="276" w:lineRule="auto"/>
        <w:jc w:val="both"/>
        <w:rPr>
          <w:rFonts w:ascii="Times New Roman" w:hAnsi="Times New Roman" w:cs="Times New Roman"/>
          <w:sz w:val="28"/>
          <w:szCs w:val="28"/>
        </w:rPr>
      </w:pPr>
    </w:p>
    <w:p w:rsidR="00105EB9" w:rsidRPr="00935BBA" w:rsidRDefault="00105EB9" w:rsidP="00105EB9">
      <w:pPr>
        <w:spacing w:after="0" w:line="276" w:lineRule="auto"/>
        <w:ind w:firstLine="851"/>
        <w:rPr>
          <w:rFonts w:ascii="Times New Roman" w:hAnsi="Times New Roman" w:cs="Times New Roman"/>
          <w:b/>
          <w:sz w:val="28"/>
          <w:szCs w:val="28"/>
        </w:rPr>
      </w:pPr>
      <w:r w:rsidRPr="00935BBA">
        <w:rPr>
          <w:rFonts w:ascii="Times New Roman" w:hAnsi="Times New Roman" w:cs="Times New Roman"/>
          <w:b/>
          <w:sz w:val="28"/>
          <w:szCs w:val="28"/>
        </w:rPr>
        <w:t>3.2. Информационное обеспечение обучения</w:t>
      </w:r>
    </w:p>
    <w:p w:rsidR="00105EB9" w:rsidRPr="00935BBA" w:rsidRDefault="00105EB9" w:rsidP="00105EB9">
      <w:pPr>
        <w:spacing w:after="0" w:line="276" w:lineRule="auto"/>
        <w:ind w:firstLine="709"/>
        <w:jc w:val="both"/>
        <w:rPr>
          <w:rFonts w:ascii="Times New Roman" w:hAnsi="Times New Roman" w:cs="Times New Roman"/>
          <w:sz w:val="28"/>
          <w:szCs w:val="28"/>
          <w:lang w:eastAsia="ru-RU"/>
        </w:rPr>
      </w:pPr>
      <w:r w:rsidRPr="00935BBA">
        <w:rPr>
          <w:rFonts w:ascii="Times New Roman" w:hAnsi="Times New Roman" w:cs="Times New Roman"/>
          <w:sz w:val="28"/>
          <w:szCs w:val="28"/>
        </w:rPr>
        <w:t>Для реализации программы дисциплина «</w:t>
      </w:r>
      <w:r w:rsidR="008B7B53" w:rsidRPr="008B7B53">
        <w:rPr>
          <w:rFonts w:ascii="Times New Roman" w:hAnsi="Times New Roman" w:cs="Times New Roman"/>
          <w:bCs/>
          <w:iCs/>
          <w:sz w:val="28"/>
          <w:szCs w:val="28"/>
        </w:rPr>
        <w:t>стоматологические заболевания и их профилактика</w:t>
      </w:r>
      <w:r w:rsidRPr="00935BBA">
        <w:rPr>
          <w:rFonts w:ascii="Times New Roman" w:hAnsi="Times New Roman" w:cs="Times New Roman"/>
          <w:sz w:val="28"/>
          <w:szCs w:val="28"/>
        </w:rPr>
        <w:t xml:space="preserve">» включена в электронную информационно-образовательную среду </w:t>
      </w:r>
      <w:r w:rsidR="006117C9" w:rsidRPr="006117C9">
        <w:rPr>
          <w:rFonts w:ascii="Times New Roman" w:hAnsi="Times New Roman" w:cs="Times New Roman"/>
          <w:sz w:val="28"/>
          <w:szCs w:val="28"/>
        </w:rPr>
        <w:t>ФГБОУ ВО КубГМУ</w:t>
      </w:r>
      <w:r w:rsidR="006C2A2B">
        <w:rPr>
          <w:rFonts w:ascii="Times New Roman" w:hAnsi="Times New Roman" w:cs="Times New Roman"/>
          <w:sz w:val="28"/>
          <w:szCs w:val="28"/>
        </w:rPr>
        <w:t xml:space="preserve"> Минздрава Росси</w:t>
      </w:r>
      <w:r w:rsidRPr="00935BBA">
        <w:rPr>
          <w:rFonts w:ascii="Times New Roman" w:hAnsi="Times New Roman" w:cs="Times New Roman"/>
          <w:sz w:val="28"/>
          <w:szCs w:val="28"/>
          <w:lang w:eastAsia="ru-RU"/>
        </w:rPr>
        <w:t xml:space="preserve">и предусматривает использование в образовательном процессе активных и интерактивных форм проведения занятий (компьютерных симуляций, деловых игр, разбора конкретных ситуаций – кейсов, психологических и иных тренингов, групповых дискуссий – круглых столов) в </w:t>
      </w:r>
      <w:r w:rsidRPr="006C2A2B">
        <w:rPr>
          <w:rFonts w:ascii="Times New Roman" w:hAnsi="Times New Roman" w:cs="Times New Roman"/>
          <w:sz w:val="28"/>
          <w:szCs w:val="28"/>
          <w:lang w:eastAsia="ru-RU"/>
        </w:rPr>
        <w:t>сочетании с внеаудиторной работой для</w:t>
      </w:r>
      <w:r w:rsidR="006C2A2B" w:rsidRPr="006C2A2B">
        <w:rPr>
          <w:rFonts w:ascii="Times New Roman" w:hAnsi="Times New Roman" w:cs="Times New Roman"/>
          <w:sz w:val="28"/>
          <w:szCs w:val="28"/>
          <w:lang w:eastAsia="ru-RU"/>
        </w:rPr>
        <w:t xml:space="preserve"> формирования и развития общих </w:t>
      </w:r>
      <w:r w:rsidRPr="006C2A2B">
        <w:rPr>
          <w:rFonts w:ascii="Times New Roman" w:hAnsi="Times New Roman" w:cs="Times New Roman"/>
          <w:sz w:val="28"/>
          <w:szCs w:val="28"/>
          <w:lang w:eastAsia="ru-RU"/>
        </w:rPr>
        <w:t>и профессиональных</w:t>
      </w:r>
      <w:r w:rsidRPr="00935BBA">
        <w:rPr>
          <w:rFonts w:ascii="Times New Roman" w:hAnsi="Times New Roman" w:cs="Times New Roman"/>
          <w:sz w:val="28"/>
          <w:szCs w:val="28"/>
          <w:lang w:eastAsia="ru-RU"/>
        </w:rPr>
        <w:t xml:space="preserve"> компетенций обучающихся.</w:t>
      </w:r>
    </w:p>
    <w:p w:rsidR="00105EB9" w:rsidRPr="00935BBA" w:rsidRDefault="00105EB9" w:rsidP="00105EB9">
      <w:pPr>
        <w:spacing w:after="0" w:line="276" w:lineRule="auto"/>
        <w:ind w:firstLine="709"/>
        <w:jc w:val="both"/>
        <w:rPr>
          <w:rFonts w:ascii="Times New Roman" w:hAnsi="Times New Roman" w:cs="Times New Roman"/>
          <w:sz w:val="28"/>
          <w:szCs w:val="28"/>
        </w:rPr>
      </w:pPr>
    </w:p>
    <w:p w:rsidR="00FD53CF" w:rsidRPr="009F5DBD" w:rsidRDefault="00FD53CF" w:rsidP="00FD53CF">
      <w:pPr>
        <w:widowControl w:val="0"/>
        <w:shd w:val="clear" w:color="auto" w:fill="FFFFFF"/>
        <w:autoSpaceDE w:val="0"/>
        <w:autoSpaceDN w:val="0"/>
        <w:adjustRightInd w:val="0"/>
        <w:spacing w:before="226" w:after="0" w:line="278" w:lineRule="exact"/>
        <w:rPr>
          <w:rFonts w:ascii="Times New Roman" w:hAnsi="Times New Roman" w:cs="Times New Roman"/>
          <w:b/>
          <w:bCs/>
          <w:sz w:val="24"/>
          <w:szCs w:val="24"/>
        </w:rPr>
      </w:pPr>
      <w:r>
        <w:rPr>
          <w:rFonts w:ascii="Times New Roman" w:hAnsi="Times New Roman" w:cs="Times New Roman"/>
          <w:b/>
          <w:bCs/>
          <w:sz w:val="24"/>
          <w:szCs w:val="24"/>
        </w:rPr>
        <w:t xml:space="preserve">3.2.1. </w:t>
      </w:r>
      <w:r w:rsidRPr="009F5DBD">
        <w:rPr>
          <w:rFonts w:ascii="Times New Roman" w:hAnsi="Times New Roman" w:cs="Times New Roman"/>
          <w:b/>
          <w:bCs/>
          <w:sz w:val="24"/>
          <w:szCs w:val="24"/>
        </w:rPr>
        <w:t>Основная литература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2852"/>
        <w:gridCol w:w="1998"/>
        <w:gridCol w:w="1843"/>
        <w:gridCol w:w="1134"/>
        <w:gridCol w:w="1099"/>
      </w:tblGrid>
      <w:tr w:rsidR="004872D8" w:rsidRPr="0012450C" w:rsidTr="00F15DCB">
        <w:trPr>
          <w:trHeight w:val="340"/>
        </w:trPr>
        <w:tc>
          <w:tcPr>
            <w:tcW w:w="645" w:type="dxa"/>
            <w:vMerge w:val="restart"/>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b/>
                <w:sz w:val="24"/>
                <w:szCs w:val="24"/>
              </w:rPr>
            </w:pPr>
            <w:r w:rsidRPr="0012450C">
              <w:rPr>
                <w:rFonts w:ascii="Times New Roman" w:hAnsi="Times New Roman"/>
                <w:b/>
                <w:sz w:val="24"/>
                <w:szCs w:val="24"/>
              </w:rPr>
              <w:t>п/№</w:t>
            </w:r>
          </w:p>
        </w:tc>
        <w:tc>
          <w:tcPr>
            <w:tcW w:w="2852" w:type="dxa"/>
            <w:vMerge w:val="restart"/>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b/>
                <w:sz w:val="24"/>
                <w:szCs w:val="24"/>
                <w:vertAlign w:val="superscript"/>
              </w:rPr>
            </w:pPr>
            <w:r w:rsidRPr="0012450C">
              <w:rPr>
                <w:rFonts w:ascii="Times New Roman" w:hAnsi="Times New Roman"/>
                <w:b/>
                <w:sz w:val="24"/>
                <w:szCs w:val="24"/>
              </w:rPr>
              <w:t>Наименование</w:t>
            </w:r>
          </w:p>
        </w:tc>
        <w:tc>
          <w:tcPr>
            <w:tcW w:w="1998" w:type="dxa"/>
            <w:vMerge w:val="restart"/>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b/>
                <w:sz w:val="24"/>
                <w:szCs w:val="24"/>
              </w:rPr>
            </w:pPr>
            <w:r w:rsidRPr="0012450C">
              <w:rPr>
                <w:rFonts w:ascii="Times New Roman" w:hAnsi="Times New Roman"/>
                <w:b/>
                <w:sz w:val="24"/>
                <w:szCs w:val="24"/>
              </w:rPr>
              <w:t>Автор (ы)</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b/>
                <w:sz w:val="24"/>
                <w:szCs w:val="24"/>
              </w:rPr>
            </w:pPr>
            <w:r w:rsidRPr="0012450C">
              <w:rPr>
                <w:rFonts w:ascii="Times New Roman" w:hAnsi="Times New Roman"/>
                <w:b/>
                <w:sz w:val="24"/>
                <w:szCs w:val="24"/>
              </w:rPr>
              <w:t>Год, место издания</w:t>
            </w:r>
          </w:p>
        </w:tc>
        <w:tc>
          <w:tcPr>
            <w:tcW w:w="2233" w:type="dxa"/>
            <w:gridSpan w:val="2"/>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b/>
                <w:sz w:val="24"/>
                <w:szCs w:val="24"/>
              </w:rPr>
            </w:pPr>
            <w:r w:rsidRPr="0012450C">
              <w:rPr>
                <w:rFonts w:ascii="Times New Roman" w:hAnsi="Times New Roman"/>
                <w:b/>
                <w:sz w:val="24"/>
                <w:szCs w:val="24"/>
              </w:rPr>
              <w:t>Кол-во экземпляров</w:t>
            </w:r>
          </w:p>
        </w:tc>
      </w:tr>
      <w:tr w:rsidR="004872D8" w:rsidRPr="0012450C" w:rsidTr="00F15DCB">
        <w:trPr>
          <w:trHeight w:val="340"/>
        </w:trPr>
        <w:tc>
          <w:tcPr>
            <w:tcW w:w="645" w:type="dxa"/>
            <w:vMerge/>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rPr>
                <w:rFonts w:ascii="Times New Roman" w:hAnsi="Times New Roman"/>
                <w:b/>
                <w:sz w:val="24"/>
                <w:szCs w:val="24"/>
              </w:rPr>
            </w:pPr>
          </w:p>
        </w:tc>
        <w:tc>
          <w:tcPr>
            <w:tcW w:w="2852" w:type="dxa"/>
            <w:vMerge/>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rPr>
                <w:rFonts w:ascii="Times New Roman" w:hAnsi="Times New Roman"/>
                <w:b/>
                <w:sz w:val="24"/>
                <w:szCs w:val="24"/>
                <w:vertAlign w:val="superscript"/>
              </w:rPr>
            </w:pPr>
          </w:p>
        </w:tc>
        <w:tc>
          <w:tcPr>
            <w:tcW w:w="1998" w:type="dxa"/>
            <w:vMerge/>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rPr>
                <w:rFonts w:ascii="Times New Roman" w:hAnsi="Times New Roman"/>
                <w:b/>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rPr>
                <w:rFonts w:ascii="Times New Roman" w:hAnsi="Times New Roman"/>
                <w:b/>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в биб-лиотеке</w:t>
            </w:r>
          </w:p>
        </w:tc>
        <w:tc>
          <w:tcPr>
            <w:tcW w:w="1099"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на ка-федре</w:t>
            </w:r>
          </w:p>
        </w:tc>
      </w:tr>
      <w:tr w:rsidR="004872D8" w:rsidRPr="0012450C" w:rsidTr="00F15DCB">
        <w:trPr>
          <w:trHeight w:val="340"/>
        </w:trPr>
        <w:tc>
          <w:tcPr>
            <w:tcW w:w="645"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1</w:t>
            </w:r>
          </w:p>
        </w:tc>
        <w:tc>
          <w:tcPr>
            <w:tcW w:w="2852"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2</w:t>
            </w:r>
          </w:p>
        </w:tc>
        <w:tc>
          <w:tcPr>
            <w:tcW w:w="1998"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7</w:t>
            </w:r>
          </w:p>
        </w:tc>
        <w:tc>
          <w:tcPr>
            <w:tcW w:w="1099"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8</w:t>
            </w:r>
          </w:p>
        </w:tc>
      </w:tr>
      <w:tr w:rsidR="004872D8" w:rsidRPr="0012450C"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12450C" w:rsidRDefault="004872D8" w:rsidP="004872D8">
            <w:pPr>
              <w:numPr>
                <w:ilvl w:val="0"/>
                <w:numId w:val="23"/>
              </w:numPr>
              <w:tabs>
                <w:tab w:val="num" w:pos="284"/>
              </w:tabs>
              <w:spacing w:after="0" w:line="240" w:lineRule="auto"/>
              <w:ind w:left="0" w:firstLine="0"/>
              <w:jc w:val="both"/>
              <w:rPr>
                <w:rFonts w:ascii="Times New Roman" w:hAnsi="Times New Roman"/>
                <w:sz w:val="24"/>
                <w:szCs w:val="24"/>
              </w:rPr>
            </w:pPr>
          </w:p>
        </w:tc>
        <w:tc>
          <w:tcPr>
            <w:tcW w:w="2852" w:type="dxa"/>
            <w:tcBorders>
              <w:top w:val="single" w:sz="4" w:space="0" w:color="auto"/>
              <w:left w:val="single" w:sz="4" w:space="0" w:color="auto"/>
              <w:bottom w:val="single" w:sz="4" w:space="0" w:color="auto"/>
              <w:right w:val="single" w:sz="4" w:space="0" w:color="auto"/>
            </w:tcBorders>
            <w:hideMark/>
          </w:tcPr>
          <w:p w:rsidR="004872D8" w:rsidRPr="0012450C" w:rsidRDefault="004872D8" w:rsidP="00F15DCB">
            <w:pPr>
              <w:spacing w:after="0" w:line="240" w:lineRule="auto"/>
              <w:jc w:val="both"/>
              <w:rPr>
                <w:rFonts w:ascii="Times New Roman" w:hAnsi="Times New Roman"/>
                <w:sz w:val="24"/>
                <w:szCs w:val="24"/>
              </w:rPr>
            </w:pPr>
            <w:r w:rsidRPr="0012450C">
              <w:rPr>
                <w:rFonts w:ascii="Times New Roman" w:hAnsi="Times New Roman"/>
                <w:sz w:val="24"/>
                <w:szCs w:val="24"/>
              </w:rPr>
              <w:t>Профилактика основных стоматологических заболеваний</w:t>
            </w:r>
          </w:p>
        </w:tc>
        <w:tc>
          <w:tcPr>
            <w:tcW w:w="1998" w:type="dxa"/>
            <w:tcBorders>
              <w:top w:val="single" w:sz="4" w:space="0" w:color="auto"/>
              <w:left w:val="single" w:sz="4" w:space="0" w:color="auto"/>
              <w:bottom w:val="single" w:sz="4" w:space="0" w:color="auto"/>
              <w:right w:val="single" w:sz="4" w:space="0" w:color="auto"/>
            </w:tcBorders>
            <w:hideMark/>
          </w:tcPr>
          <w:p w:rsidR="004872D8" w:rsidRPr="0012450C" w:rsidRDefault="004872D8" w:rsidP="00F15DCB">
            <w:pPr>
              <w:spacing w:after="0" w:line="240" w:lineRule="auto"/>
              <w:jc w:val="both"/>
              <w:rPr>
                <w:rFonts w:ascii="Times New Roman" w:hAnsi="Times New Roman"/>
                <w:sz w:val="24"/>
                <w:szCs w:val="24"/>
              </w:rPr>
            </w:pPr>
            <w:r w:rsidRPr="0012450C">
              <w:rPr>
                <w:rFonts w:ascii="Times New Roman" w:hAnsi="Times New Roman"/>
                <w:sz w:val="24"/>
                <w:szCs w:val="24"/>
              </w:rPr>
              <w:t>Попруженко Т.В., Терехова Т.Н.</w:t>
            </w:r>
          </w:p>
        </w:tc>
        <w:tc>
          <w:tcPr>
            <w:tcW w:w="1843" w:type="dxa"/>
            <w:tcBorders>
              <w:top w:val="single" w:sz="4" w:space="0" w:color="auto"/>
              <w:left w:val="single" w:sz="4" w:space="0" w:color="auto"/>
              <w:bottom w:val="single" w:sz="4" w:space="0" w:color="auto"/>
              <w:right w:val="single" w:sz="4" w:space="0" w:color="auto"/>
            </w:tcBorders>
            <w:hideMark/>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2009</w:t>
            </w: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М.: Медпресс-информ</w:t>
            </w:r>
          </w:p>
        </w:tc>
        <w:tc>
          <w:tcPr>
            <w:tcW w:w="1134" w:type="dxa"/>
            <w:tcBorders>
              <w:top w:val="single" w:sz="4" w:space="0" w:color="auto"/>
              <w:left w:val="single" w:sz="4" w:space="0" w:color="auto"/>
              <w:bottom w:val="single" w:sz="4" w:space="0" w:color="auto"/>
              <w:right w:val="single" w:sz="4" w:space="0" w:color="auto"/>
            </w:tcBorders>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100</w:t>
            </w:r>
          </w:p>
        </w:tc>
        <w:tc>
          <w:tcPr>
            <w:tcW w:w="1099" w:type="dxa"/>
            <w:tcBorders>
              <w:top w:val="single" w:sz="4" w:space="0" w:color="auto"/>
              <w:left w:val="single" w:sz="4" w:space="0" w:color="auto"/>
              <w:bottom w:val="single" w:sz="4" w:space="0" w:color="auto"/>
              <w:right w:val="single" w:sz="4" w:space="0" w:color="auto"/>
            </w:tcBorders>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1</w:t>
            </w:r>
          </w:p>
        </w:tc>
      </w:tr>
    </w:tbl>
    <w:p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p>
    <w:p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3.2.2.</w:t>
      </w:r>
      <w:r w:rsidR="00E83ACC">
        <w:rPr>
          <w:rFonts w:ascii="Times New Roman" w:hAnsi="Times New Roman" w:cs="Times New Roman"/>
          <w:b/>
          <w:bCs/>
          <w:sz w:val="24"/>
          <w:szCs w:val="24"/>
        </w:rPr>
        <w:t xml:space="preserve"> Основные электронные издания</w:t>
      </w:r>
      <w:r w:rsidRPr="009F5DBD">
        <w:rPr>
          <w:rFonts w:ascii="Times New Roman" w:hAnsi="Times New Roman" w:cs="Times New Roman"/>
          <w:b/>
          <w:bCs/>
          <w:sz w:val="24"/>
          <w:szCs w:val="24"/>
        </w:rPr>
        <w:t>.</w:t>
      </w:r>
    </w:p>
    <w:p w:rsidR="00FD53CF" w:rsidRPr="009F5DBD"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3920"/>
        <w:gridCol w:w="2740"/>
        <w:gridCol w:w="1980"/>
      </w:tblGrid>
      <w:tr w:rsidR="004872D8" w:rsidRPr="004872D8" w:rsidTr="00F15DCB">
        <w:tc>
          <w:tcPr>
            <w:tcW w:w="1008"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w:t>
            </w:r>
          </w:p>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п/п</w:t>
            </w:r>
          </w:p>
        </w:tc>
        <w:tc>
          <w:tcPr>
            <w:tcW w:w="3920"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Ссылка на информационный источник</w:t>
            </w:r>
          </w:p>
        </w:tc>
        <w:tc>
          <w:tcPr>
            <w:tcW w:w="2740"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Наименование разработки в электронной форме</w:t>
            </w:r>
          </w:p>
        </w:tc>
        <w:tc>
          <w:tcPr>
            <w:tcW w:w="1980"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Доступность</w:t>
            </w:r>
          </w:p>
        </w:tc>
      </w:tr>
      <w:tr w:rsidR="004872D8" w:rsidRPr="004872D8" w:rsidTr="00F15DCB">
        <w:tc>
          <w:tcPr>
            <w:tcW w:w="1008"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1.</w:t>
            </w:r>
          </w:p>
        </w:tc>
        <w:tc>
          <w:tcPr>
            <w:tcW w:w="3920" w:type="dxa"/>
          </w:tcPr>
          <w:p w:rsidR="004872D8" w:rsidRPr="004872D8" w:rsidRDefault="004872D8" w:rsidP="004872D8">
            <w:pPr>
              <w:tabs>
                <w:tab w:val="left" w:pos="8909"/>
              </w:tabs>
              <w:spacing w:after="0" w:line="240" w:lineRule="auto"/>
              <w:rPr>
                <w:rFonts w:ascii="Times New Roman" w:eastAsia="Times New Roman" w:hAnsi="Times New Roman" w:cs="Times New Roman"/>
                <w:sz w:val="24"/>
                <w:szCs w:val="24"/>
                <w:lang w:val="en-US" w:eastAsia="ru-RU"/>
              </w:rPr>
            </w:pPr>
            <w:r w:rsidRPr="004872D8">
              <w:rPr>
                <w:rFonts w:ascii="Times New Roman" w:eastAsia="Times New Roman" w:hAnsi="Times New Roman" w:cs="Times New Roman"/>
                <w:sz w:val="24"/>
                <w:szCs w:val="24"/>
                <w:lang w:eastAsia="ru-RU"/>
              </w:rPr>
              <w:t>http://www.</w:t>
            </w:r>
            <w:r w:rsidRPr="004872D8">
              <w:rPr>
                <w:rFonts w:ascii="Times New Roman" w:eastAsia="Times New Roman" w:hAnsi="Times New Roman" w:cs="Times New Roman"/>
                <w:sz w:val="24"/>
                <w:szCs w:val="24"/>
                <w:lang w:val="en-US" w:eastAsia="ru-RU"/>
              </w:rPr>
              <w:t>scopus.com/</w:t>
            </w:r>
          </w:p>
        </w:tc>
        <w:tc>
          <w:tcPr>
            <w:tcW w:w="2740" w:type="dxa"/>
          </w:tcPr>
          <w:p w:rsidR="004872D8" w:rsidRPr="004872D8" w:rsidRDefault="004872D8" w:rsidP="004872D8">
            <w:pPr>
              <w:tabs>
                <w:tab w:val="left" w:pos="8909"/>
              </w:tabs>
              <w:spacing w:after="0" w:line="240" w:lineRule="auto"/>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Библиографическая и реферативная база данных</w:t>
            </w:r>
          </w:p>
        </w:tc>
        <w:tc>
          <w:tcPr>
            <w:tcW w:w="1980"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 xml:space="preserve">Общедоступно </w:t>
            </w:r>
          </w:p>
        </w:tc>
      </w:tr>
      <w:tr w:rsidR="004872D8" w:rsidRPr="004872D8" w:rsidTr="00F15DCB">
        <w:tc>
          <w:tcPr>
            <w:tcW w:w="1008"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2.</w:t>
            </w:r>
          </w:p>
        </w:tc>
        <w:tc>
          <w:tcPr>
            <w:tcW w:w="3920" w:type="dxa"/>
          </w:tcPr>
          <w:p w:rsidR="004872D8" w:rsidRPr="004872D8" w:rsidRDefault="004872D8" w:rsidP="004872D8">
            <w:pPr>
              <w:tabs>
                <w:tab w:val="left" w:pos="8909"/>
              </w:tabs>
              <w:spacing w:after="0" w:line="240" w:lineRule="auto"/>
              <w:rPr>
                <w:rFonts w:ascii="Times New Roman" w:eastAsia="Times New Roman" w:hAnsi="Times New Roman" w:cs="Times New Roman"/>
                <w:color w:val="000000"/>
                <w:sz w:val="24"/>
                <w:szCs w:val="24"/>
                <w:lang w:eastAsia="ru-RU"/>
              </w:rPr>
            </w:pPr>
            <w:r w:rsidRPr="004872D8">
              <w:rPr>
                <w:rFonts w:ascii="Times New Roman" w:eastAsia="Times New Roman" w:hAnsi="Times New Roman" w:cs="Times New Roman"/>
                <w:color w:val="000000"/>
                <w:sz w:val="24"/>
                <w:szCs w:val="24"/>
                <w:lang w:eastAsia="ru-RU"/>
              </w:rPr>
              <w:t>www.mmbook.ru</w:t>
            </w:r>
          </w:p>
        </w:tc>
        <w:tc>
          <w:tcPr>
            <w:tcW w:w="2740" w:type="dxa"/>
          </w:tcPr>
          <w:p w:rsidR="004872D8" w:rsidRPr="004872D8" w:rsidRDefault="004872D8" w:rsidP="004872D8">
            <w:pPr>
              <w:spacing w:after="0" w:line="240" w:lineRule="auto"/>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Медицинская литература по стоматологии</w:t>
            </w:r>
          </w:p>
        </w:tc>
        <w:tc>
          <w:tcPr>
            <w:tcW w:w="1980" w:type="dxa"/>
          </w:tcPr>
          <w:p w:rsidR="004872D8" w:rsidRPr="004872D8" w:rsidRDefault="004872D8" w:rsidP="004872D8">
            <w:pPr>
              <w:tabs>
                <w:tab w:val="left" w:pos="8909"/>
              </w:tabs>
              <w:spacing w:after="0" w:line="240" w:lineRule="auto"/>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Общедоступно</w:t>
            </w:r>
          </w:p>
        </w:tc>
      </w:tr>
      <w:tr w:rsidR="004872D8" w:rsidRPr="004872D8" w:rsidTr="00F15DCB">
        <w:tc>
          <w:tcPr>
            <w:tcW w:w="1008"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3.</w:t>
            </w:r>
          </w:p>
        </w:tc>
        <w:tc>
          <w:tcPr>
            <w:tcW w:w="3920" w:type="dxa"/>
          </w:tcPr>
          <w:p w:rsidR="004872D8" w:rsidRPr="004872D8" w:rsidRDefault="004872D8" w:rsidP="004872D8">
            <w:pPr>
              <w:tabs>
                <w:tab w:val="left" w:pos="8909"/>
              </w:tabs>
              <w:spacing w:after="0" w:line="240" w:lineRule="auto"/>
              <w:rPr>
                <w:rFonts w:ascii="Times New Roman" w:eastAsia="Times New Roman" w:hAnsi="Times New Roman" w:cs="Times New Roman"/>
                <w:color w:val="000000"/>
                <w:sz w:val="24"/>
                <w:szCs w:val="24"/>
                <w:lang w:eastAsia="ru-RU"/>
              </w:rPr>
            </w:pPr>
            <w:r w:rsidRPr="004872D8">
              <w:rPr>
                <w:rFonts w:ascii="Times New Roman" w:eastAsia="Times New Roman" w:hAnsi="Times New Roman" w:cs="Times New Roman"/>
                <w:color w:val="000000"/>
                <w:sz w:val="24"/>
                <w:szCs w:val="24"/>
                <w:lang w:eastAsia="ru-RU"/>
              </w:rPr>
              <w:t>www.stom.ru</w:t>
            </w:r>
          </w:p>
        </w:tc>
        <w:tc>
          <w:tcPr>
            <w:tcW w:w="2740" w:type="dxa"/>
          </w:tcPr>
          <w:p w:rsidR="004872D8" w:rsidRPr="004872D8" w:rsidRDefault="004872D8" w:rsidP="004872D8">
            <w:pPr>
              <w:spacing w:after="0" w:line="240" w:lineRule="auto"/>
              <w:jc w:val="both"/>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Российский Стоматологический Портал</w:t>
            </w:r>
          </w:p>
        </w:tc>
        <w:tc>
          <w:tcPr>
            <w:tcW w:w="1980" w:type="dxa"/>
          </w:tcPr>
          <w:p w:rsidR="004872D8" w:rsidRPr="004872D8" w:rsidRDefault="004872D8" w:rsidP="004872D8">
            <w:pPr>
              <w:tabs>
                <w:tab w:val="left" w:pos="8909"/>
              </w:tabs>
              <w:spacing w:after="0" w:line="240" w:lineRule="auto"/>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Общедоступно</w:t>
            </w:r>
          </w:p>
        </w:tc>
      </w:tr>
    </w:tbl>
    <w:p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p>
    <w:p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p>
    <w:p w:rsidR="00FD53CF" w:rsidRPr="009F5DBD"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vertAlign w:val="superscript"/>
        </w:rPr>
      </w:pPr>
      <w:r>
        <w:rPr>
          <w:rFonts w:ascii="Times New Roman" w:hAnsi="Times New Roman" w:cs="Times New Roman"/>
          <w:b/>
          <w:bCs/>
          <w:sz w:val="24"/>
          <w:szCs w:val="24"/>
        </w:rPr>
        <w:lastRenderedPageBreak/>
        <w:t xml:space="preserve">3.2.3. </w:t>
      </w:r>
      <w:r w:rsidRPr="009F5DBD">
        <w:rPr>
          <w:rFonts w:ascii="Times New Roman" w:hAnsi="Times New Roman" w:cs="Times New Roman"/>
          <w:b/>
          <w:bCs/>
          <w:sz w:val="24"/>
          <w:szCs w:val="24"/>
        </w:rPr>
        <w:t>Дополнительная литература</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2865"/>
        <w:gridCol w:w="1985"/>
        <w:gridCol w:w="1843"/>
        <w:gridCol w:w="1134"/>
        <w:gridCol w:w="1099"/>
      </w:tblGrid>
      <w:tr w:rsidR="004872D8" w:rsidRPr="007D048F" w:rsidTr="00F15DCB">
        <w:trPr>
          <w:trHeight w:val="340"/>
        </w:trPr>
        <w:tc>
          <w:tcPr>
            <w:tcW w:w="645" w:type="dxa"/>
            <w:vMerge w:val="restart"/>
            <w:vAlign w:val="center"/>
            <w:hideMark/>
          </w:tcPr>
          <w:p w:rsidR="004872D8" w:rsidRPr="007D048F" w:rsidRDefault="004872D8" w:rsidP="00F15DCB">
            <w:pPr>
              <w:spacing w:after="0" w:line="240" w:lineRule="auto"/>
              <w:jc w:val="center"/>
              <w:rPr>
                <w:rFonts w:ascii="Times New Roman" w:hAnsi="Times New Roman"/>
                <w:b/>
                <w:sz w:val="24"/>
                <w:szCs w:val="24"/>
              </w:rPr>
            </w:pPr>
            <w:r w:rsidRPr="007D048F">
              <w:rPr>
                <w:rFonts w:ascii="Times New Roman" w:hAnsi="Times New Roman"/>
                <w:b/>
                <w:sz w:val="24"/>
                <w:szCs w:val="24"/>
              </w:rPr>
              <w:t>п/№</w:t>
            </w:r>
          </w:p>
        </w:tc>
        <w:tc>
          <w:tcPr>
            <w:tcW w:w="2865" w:type="dxa"/>
            <w:vMerge w:val="restart"/>
            <w:vAlign w:val="center"/>
            <w:hideMark/>
          </w:tcPr>
          <w:p w:rsidR="004872D8" w:rsidRPr="007D048F" w:rsidRDefault="004872D8" w:rsidP="00F15DCB">
            <w:pPr>
              <w:spacing w:after="0" w:line="240" w:lineRule="auto"/>
              <w:jc w:val="center"/>
              <w:rPr>
                <w:rFonts w:ascii="Times New Roman" w:hAnsi="Times New Roman"/>
                <w:b/>
                <w:sz w:val="24"/>
                <w:szCs w:val="24"/>
                <w:vertAlign w:val="superscript"/>
              </w:rPr>
            </w:pPr>
            <w:r w:rsidRPr="007D048F">
              <w:rPr>
                <w:rFonts w:ascii="Times New Roman" w:hAnsi="Times New Roman"/>
                <w:b/>
                <w:sz w:val="24"/>
                <w:szCs w:val="24"/>
              </w:rPr>
              <w:t>Наименование</w:t>
            </w:r>
          </w:p>
        </w:tc>
        <w:tc>
          <w:tcPr>
            <w:tcW w:w="1985" w:type="dxa"/>
            <w:vMerge w:val="restart"/>
            <w:vAlign w:val="center"/>
            <w:hideMark/>
          </w:tcPr>
          <w:p w:rsidR="004872D8" w:rsidRPr="007D048F" w:rsidRDefault="004872D8" w:rsidP="00F15DCB">
            <w:pPr>
              <w:spacing w:after="0" w:line="240" w:lineRule="auto"/>
              <w:jc w:val="center"/>
              <w:rPr>
                <w:rFonts w:ascii="Times New Roman" w:hAnsi="Times New Roman"/>
                <w:b/>
                <w:sz w:val="24"/>
                <w:szCs w:val="24"/>
              </w:rPr>
            </w:pPr>
            <w:r w:rsidRPr="007D048F">
              <w:rPr>
                <w:rFonts w:ascii="Times New Roman" w:hAnsi="Times New Roman"/>
                <w:b/>
                <w:sz w:val="24"/>
                <w:szCs w:val="24"/>
              </w:rPr>
              <w:t>Автор (ы)</w:t>
            </w:r>
          </w:p>
        </w:tc>
        <w:tc>
          <w:tcPr>
            <w:tcW w:w="1843" w:type="dxa"/>
            <w:vMerge w:val="restart"/>
            <w:vAlign w:val="center"/>
            <w:hideMark/>
          </w:tcPr>
          <w:p w:rsidR="004872D8" w:rsidRPr="007D048F" w:rsidRDefault="004872D8" w:rsidP="00F15DCB">
            <w:pPr>
              <w:spacing w:after="0" w:line="240" w:lineRule="auto"/>
              <w:jc w:val="center"/>
              <w:rPr>
                <w:rFonts w:ascii="Times New Roman" w:hAnsi="Times New Roman"/>
                <w:b/>
                <w:sz w:val="24"/>
                <w:szCs w:val="24"/>
              </w:rPr>
            </w:pPr>
            <w:r w:rsidRPr="007D048F">
              <w:rPr>
                <w:rFonts w:ascii="Times New Roman" w:hAnsi="Times New Roman"/>
                <w:b/>
                <w:sz w:val="24"/>
                <w:szCs w:val="24"/>
              </w:rPr>
              <w:t>Год, место издания</w:t>
            </w:r>
          </w:p>
        </w:tc>
        <w:tc>
          <w:tcPr>
            <w:tcW w:w="2233" w:type="dxa"/>
            <w:gridSpan w:val="2"/>
            <w:vAlign w:val="center"/>
            <w:hideMark/>
          </w:tcPr>
          <w:p w:rsidR="004872D8" w:rsidRPr="007D048F" w:rsidRDefault="004872D8" w:rsidP="00F15DCB">
            <w:pPr>
              <w:spacing w:after="0" w:line="240" w:lineRule="auto"/>
              <w:jc w:val="center"/>
              <w:rPr>
                <w:rFonts w:ascii="Times New Roman" w:hAnsi="Times New Roman"/>
                <w:b/>
                <w:sz w:val="24"/>
                <w:szCs w:val="24"/>
              </w:rPr>
            </w:pPr>
            <w:r w:rsidRPr="007D048F">
              <w:rPr>
                <w:rFonts w:ascii="Times New Roman" w:hAnsi="Times New Roman"/>
                <w:b/>
                <w:sz w:val="24"/>
                <w:szCs w:val="24"/>
              </w:rPr>
              <w:t>Кол-во экземпляров</w:t>
            </w:r>
          </w:p>
        </w:tc>
      </w:tr>
      <w:tr w:rsidR="004872D8" w:rsidRPr="007D048F" w:rsidTr="00F15DCB">
        <w:trPr>
          <w:trHeight w:val="340"/>
        </w:trPr>
        <w:tc>
          <w:tcPr>
            <w:tcW w:w="645" w:type="dxa"/>
            <w:vMerge/>
            <w:vAlign w:val="center"/>
            <w:hideMark/>
          </w:tcPr>
          <w:p w:rsidR="004872D8" w:rsidRPr="007D048F" w:rsidRDefault="004872D8" w:rsidP="00F15DCB">
            <w:pPr>
              <w:spacing w:after="0" w:line="240" w:lineRule="auto"/>
              <w:rPr>
                <w:rFonts w:ascii="Times New Roman" w:hAnsi="Times New Roman"/>
                <w:b/>
                <w:sz w:val="24"/>
                <w:szCs w:val="24"/>
              </w:rPr>
            </w:pPr>
          </w:p>
        </w:tc>
        <w:tc>
          <w:tcPr>
            <w:tcW w:w="2865" w:type="dxa"/>
            <w:vMerge/>
            <w:vAlign w:val="center"/>
            <w:hideMark/>
          </w:tcPr>
          <w:p w:rsidR="004872D8" w:rsidRPr="007D048F" w:rsidRDefault="004872D8" w:rsidP="00F15DCB">
            <w:pPr>
              <w:spacing w:after="0" w:line="240" w:lineRule="auto"/>
              <w:rPr>
                <w:rFonts w:ascii="Times New Roman" w:hAnsi="Times New Roman"/>
                <w:b/>
                <w:sz w:val="24"/>
                <w:szCs w:val="24"/>
                <w:vertAlign w:val="superscript"/>
              </w:rPr>
            </w:pPr>
          </w:p>
        </w:tc>
        <w:tc>
          <w:tcPr>
            <w:tcW w:w="1985" w:type="dxa"/>
            <w:vMerge/>
            <w:vAlign w:val="center"/>
            <w:hideMark/>
          </w:tcPr>
          <w:p w:rsidR="004872D8" w:rsidRPr="007D048F" w:rsidRDefault="004872D8" w:rsidP="00F15DCB">
            <w:pPr>
              <w:spacing w:after="0" w:line="240" w:lineRule="auto"/>
              <w:rPr>
                <w:rFonts w:ascii="Times New Roman" w:hAnsi="Times New Roman"/>
                <w:b/>
                <w:sz w:val="24"/>
                <w:szCs w:val="24"/>
              </w:rPr>
            </w:pPr>
          </w:p>
        </w:tc>
        <w:tc>
          <w:tcPr>
            <w:tcW w:w="1843" w:type="dxa"/>
            <w:vMerge/>
            <w:vAlign w:val="center"/>
            <w:hideMark/>
          </w:tcPr>
          <w:p w:rsidR="004872D8" w:rsidRPr="007D048F" w:rsidRDefault="004872D8" w:rsidP="00F15DCB">
            <w:pPr>
              <w:spacing w:after="0" w:line="240" w:lineRule="auto"/>
              <w:rPr>
                <w:rFonts w:ascii="Times New Roman" w:hAnsi="Times New Roman"/>
                <w:b/>
                <w:sz w:val="24"/>
                <w:szCs w:val="24"/>
              </w:rPr>
            </w:pPr>
          </w:p>
        </w:tc>
        <w:tc>
          <w:tcPr>
            <w:tcW w:w="1134" w:type="dxa"/>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в библиотеке</w:t>
            </w:r>
          </w:p>
        </w:tc>
        <w:tc>
          <w:tcPr>
            <w:tcW w:w="1099" w:type="dxa"/>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на кафедре</w:t>
            </w:r>
          </w:p>
        </w:tc>
      </w:tr>
    </w:tbl>
    <w:p w:rsidR="004872D8" w:rsidRPr="00884EF3" w:rsidRDefault="004872D8" w:rsidP="004872D8">
      <w:pPr>
        <w:spacing w:after="0" w:line="24" w:lineRule="auto"/>
        <w:jc w:val="center"/>
        <w:rPr>
          <w:rFonts w:ascii="Times New Roman" w:hAnsi="Times New Roman"/>
          <w:b/>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2865"/>
        <w:gridCol w:w="1985"/>
        <w:gridCol w:w="1843"/>
        <w:gridCol w:w="1134"/>
        <w:gridCol w:w="1099"/>
      </w:tblGrid>
      <w:tr w:rsidR="004872D8" w:rsidRPr="007D048F" w:rsidTr="00F15DCB">
        <w:trPr>
          <w:trHeight w:val="340"/>
          <w:tblHeader/>
        </w:trPr>
        <w:tc>
          <w:tcPr>
            <w:tcW w:w="64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1</w:t>
            </w:r>
          </w:p>
        </w:tc>
        <w:tc>
          <w:tcPr>
            <w:tcW w:w="286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w:t>
            </w:r>
          </w:p>
        </w:tc>
        <w:tc>
          <w:tcPr>
            <w:tcW w:w="198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7</w:t>
            </w:r>
          </w:p>
        </w:tc>
        <w:tc>
          <w:tcPr>
            <w:tcW w:w="1099"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8</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c>
          <w:tcPr>
            <w:tcW w:w="286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rPr>
                <w:rFonts w:ascii="Times New Roman" w:hAnsi="Times New Roman"/>
                <w:sz w:val="24"/>
                <w:szCs w:val="24"/>
              </w:rPr>
            </w:pPr>
            <w:r w:rsidRPr="00097AE3">
              <w:rPr>
                <w:rFonts w:ascii="Times New Roman" w:hAnsi="Times New Roman"/>
                <w:sz w:val="24"/>
                <w:szCs w:val="24"/>
              </w:rPr>
              <w:t>Методические рекомендации по профилактике и коммунальной стоматологии: для студ. 2 курса 1V семестр</w:t>
            </w:r>
          </w:p>
        </w:tc>
        <w:tc>
          <w:tcPr>
            <w:tcW w:w="198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sidRPr="00097AE3">
              <w:rPr>
                <w:rFonts w:ascii="Times New Roman" w:hAnsi="Times New Roman"/>
                <w:sz w:val="24"/>
                <w:szCs w:val="24"/>
              </w:rPr>
              <w:t>Алексеенко</w:t>
            </w:r>
            <w:r>
              <w:rPr>
                <w:rFonts w:ascii="Times New Roman" w:hAnsi="Times New Roman"/>
                <w:sz w:val="24"/>
                <w:szCs w:val="24"/>
              </w:rPr>
              <w:t xml:space="preserve"> С.Н., </w:t>
            </w:r>
            <w:r w:rsidRPr="00097AE3">
              <w:rPr>
                <w:rFonts w:ascii="Times New Roman" w:hAnsi="Times New Roman"/>
                <w:sz w:val="24"/>
                <w:szCs w:val="24"/>
              </w:rPr>
              <w:t>Скорикова</w:t>
            </w:r>
            <w:r>
              <w:rPr>
                <w:rFonts w:ascii="Times New Roman" w:hAnsi="Times New Roman"/>
                <w:sz w:val="24"/>
                <w:szCs w:val="24"/>
              </w:rPr>
              <w:t xml:space="preserve"> Л.А, </w:t>
            </w:r>
            <w:r w:rsidRPr="00097AE3">
              <w:rPr>
                <w:rFonts w:ascii="Times New Roman" w:hAnsi="Times New Roman"/>
                <w:sz w:val="24"/>
                <w:szCs w:val="24"/>
              </w:rPr>
              <w:t>Осадчая</w:t>
            </w:r>
            <w:r>
              <w:rPr>
                <w:rFonts w:ascii="Times New Roman" w:hAnsi="Times New Roman"/>
                <w:sz w:val="24"/>
                <w:szCs w:val="24"/>
              </w:rPr>
              <w:t xml:space="preserve"> Г.Н.</w:t>
            </w:r>
          </w:p>
        </w:tc>
        <w:tc>
          <w:tcPr>
            <w:tcW w:w="1843" w:type="dxa"/>
            <w:tcBorders>
              <w:top w:val="single" w:sz="4" w:space="0" w:color="auto"/>
              <w:left w:val="single" w:sz="4" w:space="0" w:color="auto"/>
              <w:bottom w:val="single" w:sz="4" w:space="0" w:color="auto"/>
              <w:right w:val="single" w:sz="4" w:space="0" w:color="auto"/>
            </w:tcBorders>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2012</w:t>
            </w: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Краснодар</w:t>
            </w:r>
          </w:p>
        </w:tc>
        <w:tc>
          <w:tcPr>
            <w:tcW w:w="1134"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200</w:t>
            </w:r>
          </w:p>
        </w:tc>
        <w:tc>
          <w:tcPr>
            <w:tcW w:w="1099"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w:t>
            </w:r>
          </w:p>
        </w:tc>
        <w:tc>
          <w:tcPr>
            <w:tcW w:w="286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rPr>
                <w:rFonts w:ascii="Times New Roman" w:hAnsi="Times New Roman"/>
                <w:sz w:val="24"/>
                <w:szCs w:val="24"/>
              </w:rPr>
            </w:pPr>
            <w:r w:rsidRPr="00097AE3">
              <w:rPr>
                <w:rFonts w:ascii="Times New Roman" w:hAnsi="Times New Roman"/>
                <w:sz w:val="24"/>
                <w:szCs w:val="24"/>
              </w:rPr>
              <w:t>Методические рекомендации по профилактике и коммунальной с</w:t>
            </w:r>
            <w:r>
              <w:rPr>
                <w:rFonts w:ascii="Times New Roman" w:hAnsi="Times New Roman"/>
                <w:sz w:val="24"/>
                <w:szCs w:val="24"/>
              </w:rPr>
              <w:t xml:space="preserve">томатологии: для студ. 3 курса </w:t>
            </w:r>
            <w:r>
              <w:rPr>
                <w:rFonts w:ascii="Times New Roman" w:hAnsi="Times New Roman"/>
                <w:sz w:val="24"/>
                <w:szCs w:val="24"/>
                <w:lang w:val="en-US"/>
              </w:rPr>
              <w:t>V</w:t>
            </w:r>
            <w:r>
              <w:rPr>
                <w:rFonts w:ascii="Times New Roman" w:hAnsi="Times New Roman"/>
                <w:sz w:val="24"/>
                <w:szCs w:val="24"/>
              </w:rPr>
              <w:t xml:space="preserve">, </w:t>
            </w:r>
            <w:r w:rsidRPr="00097AE3">
              <w:rPr>
                <w:rFonts w:ascii="Times New Roman" w:hAnsi="Times New Roman"/>
                <w:sz w:val="24"/>
                <w:szCs w:val="24"/>
              </w:rPr>
              <w:t>V</w:t>
            </w:r>
            <w:r>
              <w:rPr>
                <w:rFonts w:ascii="Times New Roman" w:hAnsi="Times New Roman"/>
                <w:sz w:val="24"/>
                <w:szCs w:val="24"/>
                <w:lang w:val="en-US"/>
              </w:rPr>
              <w:t>I</w:t>
            </w:r>
            <w:r w:rsidRPr="00097AE3">
              <w:rPr>
                <w:rFonts w:ascii="Times New Roman" w:hAnsi="Times New Roman"/>
                <w:sz w:val="24"/>
                <w:szCs w:val="24"/>
              </w:rPr>
              <w:t xml:space="preserve"> семестр</w:t>
            </w:r>
            <w:r>
              <w:rPr>
                <w:rFonts w:ascii="Times New Roman" w:hAnsi="Times New Roman"/>
                <w:sz w:val="24"/>
                <w:szCs w:val="24"/>
              </w:rPr>
              <w:t>ы</w:t>
            </w:r>
          </w:p>
        </w:tc>
        <w:tc>
          <w:tcPr>
            <w:tcW w:w="198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sidRPr="00097AE3">
              <w:rPr>
                <w:rFonts w:ascii="Times New Roman" w:hAnsi="Times New Roman"/>
                <w:sz w:val="24"/>
                <w:szCs w:val="24"/>
              </w:rPr>
              <w:t>Алексеенко</w:t>
            </w:r>
            <w:r>
              <w:rPr>
                <w:rFonts w:ascii="Times New Roman" w:hAnsi="Times New Roman"/>
                <w:sz w:val="24"/>
                <w:szCs w:val="24"/>
              </w:rPr>
              <w:t xml:space="preserve"> С.Н., </w:t>
            </w:r>
            <w:r w:rsidRPr="00097AE3">
              <w:rPr>
                <w:rFonts w:ascii="Times New Roman" w:hAnsi="Times New Roman"/>
                <w:sz w:val="24"/>
                <w:szCs w:val="24"/>
              </w:rPr>
              <w:t>Скорикова</w:t>
            </w:r>
            <w:r>
              <w:rPr>
                <w:rFonts w:ascii="Times New Roman" w:hAnsi="Times New Roman"/>
                <w:sz w:val="24"/>
                <w:szCs w:val="24"/>
              </w:rPr>
              <w:t xml:space="preserve"> Л.А, </w:t>
            </w:r>
            <w:r w:rsidRPr="00097AE3">
              <w:rPr>
                <w:rFonts w:ascii="Times New Roman" w:hAnsi="Times New Roman"/>
                <w:sz w:val="24"/>
                <w:szCs w:val="24"/>
              </w:rPr>
              <w:t>Осадчая</w:t>
            </w:r>
            <w:r>
              <w:rPr>
                <w:rFonts w:ascii="Times New Roman" w:hAnsi="Times New Roman"/>
                <w:sz w:val="24"/>
                <w:szCs w:val="24"/>
              </w:rPr>
              <w:t xml:space="preserve"> Г.Н.</w:t>
            </w:r>
          </w:p>
        </w:tc>
        <w:tc>
          <w:tcPr>
            <w:tcW w:w="1843" w:type="dxa"/>
            <w:tcBorders>
              <w:top w:val="single" w:sz="4" w:space="0" w:color="auto"/>
              <w:left w:val="single" w:sz="4" w:space="0" w:color="auto"/>
              <w:bottom w:val="single" w:sz="4" w:space="0" w:color="auto"/>
              <w:right w:val="single" w:sz="4" w:space="0" w:color="auto"/>
            </w:tcBorders>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2012</w:t>
            </w: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Краснодар</w:t>
            </w:r>
          </w:p>
        </w:tc>
        <w:tc>
          <w:tcPr>
            <w:tcW w:w="1134"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200</w:t>
            </w:r>
          </w:p>
        </w:tc>
        <w:tc>
          <w:tcPr>
            <w:tcW w:w="1099"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3</w:t>
            </w:r>
          </w:p>
        </w:tc>
        <w:tc>
          <w:tcPr>
            <w:tcW w:w="286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Профилактика и эпидемиология стоматологических заболеваний</w:t>
            </w:r>
          </w:p>
        </w:tc>
        <w:tc>
          <w:tcPr>
            <w:tcW w:w="198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Водолоцкий М.П., Бабанина Б.Г. с соавт.</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w:t>
            </w:r>
            <w:r>
              <w:rPr>
                <w:rFonts w:ascii="Times New Roman" w:hAnsi="Times New Roman"/>
                <w:sz w:val="24"/>
                <w:szCs w:val="24"/>
              </w:rPr>
              <w:t>5</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Ставрополь</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4</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Профилактика воспалительных заболеваний пародонта</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Грудянов А.И., Овчинникова В.В.</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2007</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М.:</w:t>
            </w:r>
            <w:r>
              <w:rPr>
                <w:rFonts w:ascii="Times New Roman" w:hAnsi="Times New Roman"/>
                <w:sz w:val="24"/>
                <w:szCs w:val="24"/>
              </w:rPr>
              <w:t>ООО Мед.информ.агентство</w:t>
            </w:r>
          </w:p>
        </w:tc>
        <w:tc>
          <w:tcPr>
            <w:tcW w:w="1134"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5</w:t>
            </w:r>
          </w:p>
        </w:tc>
        <w:tc>
          <w:tcPr>
            <w:tcW w:w="286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both"/>
              <w:rPr>
                <w:rFonts w:ascii="Times New Roman" w:hAnsi="Times New Roman"/>
                <w:sz w:val="24"/>
                <w:szCs w:val="24"/>
              </w:rPr>
            </w:pPr>
            <w:r w:rsidRPr="00097AE3">
              <w:rPr>
                <w:rFonts w:ascii="Times New Roman" w:hAnsi="Times New Roman"/>
                <w:sz w:val="24"/>
                <w:szCs w:val="24"/>
              </w:rPr>
              <w:t>Заболевания эндодонта, пародонта и слизистой оболочки полости рта</w:t>
            </w:r>
          </w:p>
        </w:tc>
        <w:tc>
          <w:tcPr>
            <w:tcW w:w="198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both"/>
              <w:rPr>
                <w:rFonts w:ascii="Times New Roman" w:hAnsi="Times New Roman"/>
                <w:sz w:val="24"/>
                <w:szCs w:val="24"/>
              </w:rPr>
            </w:pPr>
            <w:r w:rsidRPr="00097AE3">
              <w:rPr>
                <w:rFonts w:ascii="Times New Roman" w:hAnsi="Times New Roman"/>
                <w:sz w:val="24"/>
                <w:szCs w:val="24"/>
              </w:rPr>
              <w:t>Иорданишвили</w:t>
            </w:r>
            <w:r>
              <w:rPr>
                <w:rFonts w:ascii="Times New Roman" w:hAnsi="Times New Roman"/>
                <w:sz w:val="24"/>
                <w:szCs w:val="24"/>
              </w:rPr>
              <w:t xml:space="preserve"> А.К.</w:t>
            </w:r>
          </w:p>
        </w:tc>
        <w:tc>
          <w:tcPr>
            <w:tcW w:w="1843"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sidRPr="00097AE3">
              <w:rPr>
                <w:rFonts w:ascii="Times New Roman" w:hAnsi="Times New Roman"/>
                <w:sz w:val="24"/>
                <w:szCs w:val="24"/>
              </w:rPr>
              <w:t>2008</w:t>
            </w:r>
          </w:p>
          <w:p w:rsidR="004872D8" w:rsidRPr="007D048F" w:rsidRDefault="004872D8" w:rsidP="00F15DCB">
            <w:pPr>
              <w:spacing w:after="0" w:line="240" w:lineRule="auto"/>
              <w:jc w:val="center"/>
              <w:rPr>
                <w:rFonts w:ascii="Times New Roman" w:hAnsi="Times New Roman"/>
                <w:sz w:val="24"/>
                <w:szCs w:val="24"/>
              </w:rPr>
            </w:pPr>
            <w:r w:rsidRPr="00097AE3">
              <w:rPr>
                <w:rFonts w:ascii="Times New Roman" w:hAnsi="Times New Roman"/>
                <w:sz w:val="24"/>
                <w:szCs w:val="24"/>
              </w:rPr>
              <w:t>М.: МЕДпресс-информ</w:t>
            </w: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3</w:t>
            </w:r>
          </w:p>
        </w:tc>
        <w:tc>
          <w:tcPr>
            <w:tcW w:w="1099"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6</w:t>
            </w:r>
          </w:p>
        </w:tc>
        <w:tc>
          <w:tcPr>
            <w:tcW w:w="2865" w:type="dxa"/>
            <w:tcBorders>
              <w:top w:val="single" w:sz="4" w:space="0" w:color="auto"/>
              <w:left w:val="single" w:sz="4" w:space="0" w:color="auto"/>
              <w:bottom w:val="single" w:sz="4" w:space="0" w:color="auto"/>
              <w:right w:val="single" w:sz="4" w:space="0" w:color="auto"/>
            </w:tcBorders>
            <w:hideMark/>
          </w:tcPr>
          <w:p w:rsidR="004872D8"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Гигиенист стоматологический</w:t>
            </w:r>
          </w:p>
          <w:p w:rsidR="004872D8" w:rsidRPr="007D048F" w:rsidRDefault="004872D8" w:rsidP="00F15DCB">
            <w:pPr>
              <w:spacing w:after="0" w:line="240" w:lineRule="auto"/>
              <w:jc w:val="both"/>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Кузьмина Э.М.</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2005</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 xml:space="preserve">М.: </w:t>
            </w:r>
            <w:r>
              <w:rPr>
                <w:rFonts w:ascii="Times New Roman" w:hAnsi="Times New Roman"/>
                <w:sz w:val="24"/>
                <w:szCs w:val="24"/>
              </w:rPr>
              <w:t>АРТВЕЙ</w:t>
            </w:r>
          </w:p>
        </w:tc>
        <w:tc>
          <w:tcPr>
            <w:tcW w:w="1134"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7</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Стоматология профилактическая</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Курякина Н.В., Савельева Н.А.</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2005</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Н.Новгород</w:t>
            </w:r>
            <w:r>
              <w:rPr>
                <w:rFonts w:ascii="Times New Roman" w:hAnsi="Times New Roman"/>
                <w:sz w:val="24"/>
                <w:szCs w:val="24"/>
              </w:rPr>
              <w:t>: изд.НГМА</w:t>
            </w: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8</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Профилактика стоматологических заболеваний</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Леонтьев В.К., Пахомов Г.Н.</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2006</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М.:</w:t>
            </w:r>
            <w:r>
              <w:rPr>
                <w:rFonts w:ascii="Times New Roman" w:hAnsi="Times New Roman"/>
                <w:sz w:val="24"/>
                <w:szCs w:val="24"/>
              </w:rPr>
              <w:t>КМК-ИНВЕСТ</w:t>
            </w: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9</w:t>
            </w:r>
          </w:p>
        </w:tc>
        <w:tc>
          <w:tcPr>
            <w:tcW w:w="286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rPr>
                <w:rFonts w:ascii="Times New Roman" w:hAnsi="Times New Roman"/>
                <w:sz w:val="24"/>
                <w:szCs w:val="24"/>
              </w:rPr>
            </w:pPr>
            <w:r w:rsidRPr="00097AE3">
              <w:rPr>
                <w:rFonts w:ascii="Times New Roman" w:hAnsi="Times New Roman"/>
                <w:sz w:val="24"/>
                <w:szCs w:val="24"/>
              </w:rPr>
              <w:t>Детская терапевтическая стоматология: национальное руководство</w:t>
            </w:r>
          </w:p>
        </w:tc>
        <w:tc>
          <w:tcPr>
            <w:tcW w:w="198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Леонтьев В.К</w:t>
            </w:r>
            <w:r>
              <w:rPr>
                <w:rFonts w:ascii="Times New Roman" w:hAnsi="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2010</w:t>
            </w:r>
          </w:p>
          <w:p w:rsidR="004872D8" w:rsidRPr="007D048F" w:rsidRDefault="004872D8" w:rsidP="00F15DCB">
            <w:pPr>
              <w:spacing w:after="0" w:line="240" w:lineRule="auto"/>
              <w:jc w:val="center"/>
              <w:rPr>
                <w:rFonts w:ascii="Times New Roman" w:hAnsi="Times New Roman"/>
                <w:sz w:val="24"/>
                <w:szCs w:val="24"/>
              </w:rPr>
            </w:pPr>
            <w:r w:rsidRPr="00097AE3">
              <w:rPr>
                <w:rFonts w:ascii="Times New Roman" w:hAnsi="Times New Roman"/>
                <w:sz w:val="24"/>
                <w:szCs w:val="24"/>
              </w:rPr>
              <w:t>М.: ГЭОТАР-Медиа</w:t>
            </w:r>
          </w:p>
        </w:tc>
        <w:tc>
          <w:tcPr>
            <w:tcW w:w="1134"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w:t>
            </w:r>
          </w:p>
        </w:tc>
        <w:tc>
          <w:tcPr>
            <w:tcW w:w="1099"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10</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Основы профилактики стоматологических заболевений</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Pr>
                <w:rFonts w:ascii="Times New Roman" w:hAnsi="Times New Roman"/>
                <w:sz w:val="24"/>
                <w:szCs w:val="24"/>
              </w:rPr>
              <w:t xml:space="preserve">Максимовский Ю.М., Сагина </w:t>
            </w:r>
            <w:r w:rsidRPr="007D048F">
              <w:rPr>
                <w:rFonts w:ascii="Times New Roman" w:hAnsi="Times New Roman"/>
                <w:sz w:val="24"/>
                <w:szCs w:val="24"/>
              </w:rPr>
              <w:t>О.В</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2005</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 xml:space="preserve">М.: </w:t>
            </w:r>
            <w:r>
              <w:rPr>
                <w:rFonts w:ascii="Times New Roman" w:hAnsi="Times New Roman"/>
                <w:sz w:val="24"/>
                <w:szCs w:val="24"/>
              </w:rPr>
              <w:t>ВЛАДОС-ПРЕСС</w:t>
            </w: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Стоматологическая профилактика</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Орехова Л.Ю., Улитовский С.Б., Кудрявцева Т.В.</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2005</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М.:</w:t>
            </w:r>
            <w:r>
              <w:rPr>
                <w:rFonts w:ascii="Times New Roman" w:hAnsi="Times New Roman"/>
                <w:sz w:val="24"/>
                <w:szCs w:val="24"/>
              </w:rPr>
              <w:t>ГОУ ВУНМЦ</w:t>
            </w: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12</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Pr>
                <w:rFonts w:ascii="Times New Roman" w:hAnsi="Times New Roman"/>
                <w:sz w:val="24"/>
                <w:szCs w:val="24"/>
              </w:rPr>
              <w:t xml:space="preserve">Гигиена при зубном </w:t>
            </w:r>
            <w:r>
              <w:rPr>
                <w:rFonts w:ascii="Times New Roman" w:hAnsi="Times New Roman"/>
                <w:sz w:val="24"/>
                <w:szCs w:val="24"/>
              </w:rPr>
              <w:lastRenderedPageBreak/>
              <w:t>протезировании</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lastRenderedPageBreak/>
              <w:t>Улитовский С.Б.</w:t>
            </w:r>
          </w:p>
        </w:tc>
        <w:tc>
          <w:tcPr>
            <w:tcW w:w="1843" w:type="dxa"/>
            <w:tcBorders>
              <w:top w:val="single" w:sz="4" w:space="0" w:color="auto"/>
              <w:left w:val="single" w:sz="4" w:space="0" w:color="auto"/>
              <w:bottom w:val="single" w:sz="4" w:space="0" w:color="auto"/>
              <w:right w:val="single" w:sz="4" w:space="0" w:color="auto"/>
            </w:tcBorders>
            <w:hideMark/>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2007</w:t>
            </w: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lastRenderedPageBreak/>
              <w:t>М.: Медпресс-информ</w:t>
            </w:r>
          </w:p>
        </w:tc>
        <w:tc>
          <w:tcPr>
            <w:tcW w:w="1134"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lastRenderedPageBreak/>
              <w:t>4</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lastRenderedPageBreak/>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13</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Гигиена полости рта в ортодонтии и ортопедической стоматологии</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Улитовский С.Б.</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2006</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Н.Новгород</w:t>
            </w:r>
            <w:r>
              <w:rPr>
                <w:rFonts w:ascii="Times New Roman" w:hAnsi="Times New Roman"/>
                <w:sz w:val="24"/>
                <w:szCs w:val="24"/>
              </w:rPr>
              <w:t>: изд.НГМА</w:t>
            </w: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14</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Стоматологическое обследование населения и методы прогнозирования основных стоматологических заболеваний: Учебно-методическое пособие</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Хамадеева А.М.</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2007</w:t>
            </w:r>
          </w:p>
          <w:p w:rsidR="004872D8"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Самара</w:t>
            </w:r>
            <w:r>
              <w:rPr>
                <w:rFonts w:ascii="Times New Roman" w:hAnsi="Times New Roman"/>
                <w:sz w:val="24"/>
                <w:szCs w:val="24"/>
              </w:rPr>
              <w:t>:</w:t>
            </w: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изд. Сам ГМУ</w:t>
            </w:r>
          </w:p>
          <w:p w:rsidR="004872D8" w:rsidRPr="007D048F" w:rsidRDefault="004872D8" w:rsidP="00F15DCB">
            <w:pPr>
              <w:spacing w:after="0" w:line="240" w:lineRule="auto"/>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bl>
    <w:p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vertAlign w:val="superscript"/>
        </w:rPr>
      </w:pPr>
    </w:p>
    <w:p w:rsidR="00FD53CF" w:rsidRDefault="00FD53CF" w:rsidP="00FD53CF">
      <w:pPr>
        <w:spacing w:after="0" w:line="240" w:lineRule="auto"/>
        <w:jc w:val="both"/>
        <w:rPr>
          <w:rFonts w:ascii="Times New Roman" w:hAnsi="Times New Roman" w:cs="Times New Roman"/>
          <w:b/>
          <w:bCs/>
          <w:sz w:val="24"/>
          <w:szCs w:val="24"/>
        </w:rPr>
      </w:pPr>
      <w:r w:rsidRPr="009F5DBD">
        <w:rPr>
          <w:rFonts w:ascii="Times New Roman" w:hAnsi="Times New Roman" w:cs="Times New Roman"/>
          <w:b/>
          <w:bCs/>
          <w:sz w:val="24"/>
          <w:szCs w:val="24"/>
        </w:rPr>
        <w:t xml:space="preserve">Перечень учебно-методических материалов, разработанных на кафедре </w:t>
      </w:r>
      <w:r w:rsidR="004872D8">
        <w:rPr>
          <w:rFonts w:ascii="Times New Roman" w:hAnsi="Times New Roman" w:cs="Times New Roman"/>
          <w:b/>
          <w:bCs/>
          <w:sz w:val="24"/>
          <w:szCs w:val="24"/>
        </w:rPr>
        <w:t>стоматологии общей практики</w:t>
      </w:r>
    </w:p>
    <w:p w:rsidR="00FD53CF" w:rsidRPr="009F5DBD" w:rsidRDefault="00FD53CF" w:rsidP="00FD53CF">
      <w:pPr>
        <w:spacing w:after="0" w:line="240" w:lineRule="auto"/>
        <w:jc w:val="both"/>
        <w:rPr>
          <w:rFonts w:ascii="Times New Roman" w:hAnsi="Times New Roman" w:cs="Times New Roman"/>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5"/>
        <w:gridCol w:w="2993"/>
        <w:gridCol w:w="1998"/>
        <w:gridCol w:w="1275"/>
        <w:gridCol w:w="1276"/>
        <w:gridCol w:w="1383"/>
      </w:tblGrid>
      <w:tr w:rsidR="004872D8" w:rsidRPr="007F59F6" w:rsidTr="00F15DCB">
        <w:trPr>
          <w:trHeight w:val="340"/>
        </w:trPr>
        <w:tc>
          <w:tcPr>
            <w:tcW w:w="646" w:type="dxa"/>
            <w:vMerge w:val="restart"/>
            <w:vAlign w:val="center"/>
          </w:tcPr>
          <w:p w:rsidR="004872D8" w:rsidRPr="007F59F6" w:rsidRDefault="004872D8" w:rsidP="00F15DCB">
            <w:pPr>
              <w:spacing w:after="0" w:line="240" w:lineRule="auto"/>
              <w:jc w:val="center"/>
              <w:rPr>
                <w:rFonts w:ascii="Times New Roman" w:hAnsi="Times New Roman"/>
                <w:b/>
                <w:sz w:val="24"/>
                <w:szCs w:val="24"/>
              </w:rPr>
            </w:pPr>
            <w:r w:rsidRPr="007F59F6">
              <w:rPr>
                <w:rFonts w:ascii="Times New Roman" w:hAnsi="Times New Roman"/>
                <w:b/>
                <w:sz w:val="24"/>
                <w:szCs w:val="24"/>
              </w:rPr>
              <w:t>п/№</w:t>
            </w:r>
          </w:p>
        </w:tc>
        <w:tc>
          <w:tcPr>
            <w:tcW w:w="2993" w:type="dxa"/>
            <w:vMerge w:val="restart"/>
            <w:vAlign w:val="center"/>
          </w:tcPr>
          <w:p w:rsidR="004872D8" w:rsidRPr="007F59F6" w:rsidRDefault="004872D8" w:rsidP="00F15DCB">
            <w:pPr>
              <w:spacing w:after="0" w:line="240" w:lineRule="auto"/>
              <w:jc w:val="center"/>
              <w:rPr>
                <w:rFonts w:ascii="Times New Roman" w:hAnsi="Times New Roman"/>
                <w:b/>
                <w:sz w:val="24"/>
                <w:szCs w:val="24"/>
                <w:vertAlign w:val="superscript"/>
              </w:rPr>
            </w:pPr>
            <w:r w:rsidRPr="007F59F6">
              <w:rPr>
                <w:rFonts w:ascii="Times New Roman" w:hAnsi="Times New Roman"/>
                <w:b/>
                <w:sz w:val="24"/>
                <w:szCs w:val="24"/>
              </w:rPr>
              <w:t>Наименование</w:t>
            </w:r>
          </w:p>
        </w:tc>
        <w:tc>
          <w:tcPr>
            <w:tcW w:w="1998" w:type="dxa"/>
            <w:vMerge w:val="restart"/>
            <w:vAlign w:val="center"/>
          </w:tcPr>
          <w:p w:rsidR="004872D8" w:rsidRPr="007F59F6" w:rsidRDefault="004872D8" w:rsidP="00F15DCB">
            <w:pPr>
              <w:spacing w:after="0" w:line="240" w:lineRule="auto"/>
              <w:jc w:val="center"/>
              <w:rPr>
                <w:rFonts w:ascii="Times New Roman" w:hAnsi="Times New Roman"/>
                <w:b/>
                <w:sz w:val="24"/>
                <w:szCs w:val="24"/>
              </w:rPr>
            </w:pPr>
            <w:r w:rsidRPr="007F59F6">
              <w:rPr>
                <w:rFonts w:ascii="Times New Roman" w:hAnsi="Times New Roman"/>
                <w:b/>
                <w:sz w:val="24"/>
                <w:szCs w:val="24"/>
              </w:rPr>
              <w:t>Автор(ы)</w:t>
            </w:r>
          </w:p>
        </w:tc>
        <w:tc>
          <w:tcPr>
            <w:tcW w:w="1275" w:type="dxa"/>
            <w:vMerge w:val="restart"/>
            <w:vAlign w:val="center"/>
          </w:tcPr>
          <w:p w:rsidR="004872D8" w:rsidRPr="007F59F6" w:rsidRDefault="004872D8" w:rsidP="00F15DCB">
            <w:pPr>
              <w:spacing w:after="0" w:line="240" w:lineRule="auto"/>
              <w:jc w:val="center"/>
              <w:rPr>
                <w:rFonts w:ascii="Times New Roman" w:hAnsi="Times New Roman"/>
                <w:b/>
                <w:sz w:val="24"/>
                <w:szCs w:val="24"/>
              </w:rPr>
            </w:pPr>
            <w:r w:rsidRPr="007F59F6">
              <w:rPr>
                <w:rFonts w:ascii="Times New Roman" w:hAnsi="Times New Roman"/>
                <w:b/>
                <w:sz w:val="24"/>
                <w:szCs w:val="24"/>
              </w:rPr>
              <w:t>Год, место издания</w:t>
            </w:r>
          </w:p>
        </w:tc>
        <w:tc>
          <w:tcPr>
            <w:tcW w:w="2659" w:type="dxa"/>
            <w:gridSpan w:val="2"/>
            <w:vAlign w:val="center"/>
          </w:tcPr>
          <w:p w:rsidR="004872D8" w:rsidRPr="007F59F6" w:rsidRDefault="004872D8" w:rsidP="00F15DCB">
            <w:pPr>
              <w:spacing w:after="0" w:line="240" w:lineRule="auto"/>
              <w:jc w:val="center"/>
              <w:rPr>
                <w:rFonts w:ascii="Times New Roman" w:hAnsi="Times New Roman"/>
                <w:b/>
                <w:sz w:val="24"/>
                <w:szCs w:val="24"/>
              </w:rPr>
            </w:pPr>
            <w:r w:rsidRPr="007F59F6">
              <w:rPr>
                <w:rFonts w:ascii="Times New Roman" w:hAnsi="Times New Roman"/>
                <w:b/>
                <w:sz w:val="24"/>
                <w:szCs w:val="24"/>
              </w:rPr>
              <w:t>Кол-во экземпляров</w:t>
            </w:r>
          </w:p>
        </w:tc>
      </w:tr>
      <w:tr w:rsidR="004872D8" w:rsidRPr="007F59F6" w:rsidTr="00F15DCB">
        <w:trPr>
          <w:trHeight w:val="340"/>
        </w:trPr>
        <w:tc>
          <w:tcPr>
            <w:tcW w:w="646" w:type="dxa"/>
            <w:vMerge/>
            <w:vAlign w:val="center"/>
          </w:tcPr>
          <w:p w:rsidR="004872D8" w:rsidRPr="007F59F6" w:rsidRDefault="004872D8" w:rsidP="00F15DCB">
            <w:pPr>
              <w:spacing w:after="0" w:line="240" w:lineRule="auto"/>
              <w:jc w:val="center"/>
              <w:rPr>
                <w:rFonts w:ascii="Times New Roman" w:hAnsi="Times New Roman"/>
                <w:b/>
                <w:sz w:val="24"/>
                <w:szCs w:val="24"/>
              </w:rPr>
            </w:pPr>
          </w:p>
        </w:tc>
        <w:tc>
          <w:tcPr>
            <w:tcW w:w="2993" w:type="dxa"/>
            <w:vMerge/>
            <w:vAlign w:val="center"/>
          </w:tcPr>
          <w:p w:rsidR="004872D8" w:rsidRPr="007F59F6" w:rsidRDefault="004872D8" w:rsidP="00F15DCB">
            <w:pPr>
              <w:spacing w:after="0" w:line="240" w:lineRule="auto"/>
              <w:jc w:val="center"/>
              <w:rPr>
                <w:rFonts w:ascii="Times New Roman" w:hAnsi="Times New Roman"/>
                <w:b/>
                <w:sz w:val="24"/>
                <w:szCs w:val="24"/>
              </w:rPr>
            </w:pPr>
          </w:p>
        </w:tc>
        <w:tc>
          <w:tcPr>
            <w:tcW w:w="1998" w:type="dxa"/>
            <w:vMerge/>
            <w:vAlign w:val="center"/>
          </w:tcPr>
          <w:p w:rsidR="004872D8" w:rsidRPr="007F59F6" w:rsidRDefault="004872D8" w:rsidP="00F15DCB">
            <w:pPr>
              <w:spacing w:after="0" w:line="240" w:lineRule="auto"/>
              <w:jc w:val="center"/>
              <w:rPr>
                <w:rFonts w:ascii="Times New Roman" w:hAnsi="Times New Roman"/>
                <w:b/>
                <w:sz w:val="24"/>
                <w:szCs w:val="24"/>
              </w:rPr>
            </w:pPr>
          </w:p>
        </w:tc>
        <w:tc>
          <w:tcPr>
            <w:tcW w:w="1275" w:type="dxa"/>
            <w:vMerge/>
            <w:vAlign w:val="center"/>
          </w:tcPr>
          <w:p w:rsidR="004872D8" w:rsidRPr="007F59F6" w:rsidRDefault="004872D8" w:rsidP="00F15DCB">
            <w:pPr>
              <w:spacing w:after="0" w:line="240" w:lineRule="auto"/>
              <w:jc w:val="center"/>
              <w:rPr>
                <w:rFonts w:ascii="Times New Roman" w:hAnsi="Times New Roman"/>
                <w:b/>
                <w:sz w:val="24"/>
                <w:szCs w:val="24"/>
              </w:rPr>
            </w:pPr>
          </w:p>
        </w:tc>
        <w:tc>
          <w:tcPr>
            <w:tcW w:w="1276"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в биб-лиотеке</w:t>
            </w:r>
          </w:p>
        </w:tc>
        <w:tc>
          <w:tcPr>
            <w:tcW w:w="1383"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на ка-федре</w:t>
            </w:r>
          </w:p>
        </w:tc>
      </w:tr>
      <w:tr w:rsidR="004872D8" w:rsidRPr="007F59F6" w:rsidTr="00F15DCB">
        <w:trPr>
          <w:trHeight w:val="340"/>
        </w:trPr>
        <w:tc>
          <w:tcPr>
            <w:tcW w:w="646"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1</w:t>
            </w:r>
          </w:p>
        </w:tc>
        <w:tc>
          <w:tcPr>
            <w:tcW w:w="2993"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2</w:t>
            </w:r>
          </w:p>
        </w:tc>
        <w:tc>
          <w:tcPr>
            <w:tcW w:w="1998"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3</w:t>
            </w:r>
          </w:p>
        </w:tc>
        <w:tc>
          <w:tcPr>
            <w:tcW w:w="1275"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4</w:t>
            </w:r>
          </w:p>
        </w:tc>
        <w:tc>
          <w:tcPr>
            <w:tcW w:w="1276"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5</w:t>
            </w:r>
          </w:p>
        </w:tc>
        <w:tc>
          <w:tcPr>
            <w:tcW w:w="1383"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6</w:t>
            </w:r>
          </w:p>
        </w:tc>
      </w:tr>
      <w:tr w:rsidR="004872D8" w:rsidRPr="007F59F6" w:rsidTr="00F15DCB">
        <w:trPr>
          <w:trHeight w:val="340"/>
        </w:trPr>
        <w:tc>
          <w:tcPr>
            <w:tcW w:w="646" w:type="dxa"/>
          </w:tcPr>
          <w:p w:rsidR="004872D8" w:rsidRPr="007F59F6" w:rsidRDefault="004872D8" w:rsidP="004872D8">
            <w:pPr>
              <w:numPr>
                <w:ilvl w:val="0"/>
                <w:numId w:val="24"/>
              </w:numPr>
              <w:tabs>
                <w:tab w:val="clear" w:pos="720"/>
                <w:tab w:val="num" w:pos="284"/>
              </w:tabs>
              <w:spacing w:after="0" w:line="240" w:lineRule="auto"/>
              <w:ind w:left="0" w:firstLine="0"/>
              <w:jc w:val="both"/>
              <w:rPr>
                <w:rFonts w:ascii="Times New Roman" w:hAnsi="Times New Roman"/>
                <w:sz w:val="24"/>
                <w:szCs w:val="24"/>
              </w:rPr>
            </w:pPr>
          </w:p>
        </w:tc>
        <w:tc>
          <w:tcPr>
            <w:tcW w:w="2993" w:type="dxa"/>
            <w:vAlign w:val="center"/>
          </w:tcPr>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Профилактика и коммунальная стоматология. Часть 1</w:t>
            </w:r>
          </w:p>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Методические указания</w:t>
            </w:r>
          </w:p>
        </w:tc>
        <w:tc>
          <w:tcPr>
            <w:tcW w:w="1998"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Л.А. Скорикова, В.А. Волков, Н.П. Баженова</w:t>
            </w:r>
            <w:r w:rsidRPr="00D46485">
              <w:rPr>
                <w:rFonts w:ascii="Times New Roman" w:hAnsi="Times New Roman"/>
                <w:sz w:val="24"/>
                <w:szCs w:val="24"/>
              </w:rPr>
              <w:t xml:space="preserve"> </w:t>
            </w:r>
          </w:p>
        </w:tc>
        <w:tc>
          <w:tcPr>
            <w:tcW w:w="1275"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2016</w:t>
            </w:r>
          </w:p>
          <w:p w:rsidR="004872D8" w:rsidRDefault="004872D8" w:rsidP="00F15DCB">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Краснодар: Издатель</w:t>
            </w:r>
          </w:p>
        </w:tc>
        <w:tc>
          <w:tcPr>
            <w:tcW w:w="1276"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383"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r>
      <w:tr w:rsidR="004872D8" w:rsidRPr="007F59F6" w:rsidTr="00F15DCB">
        <w:trPr>
          <w:trHeight w:val="340"/>
        </w:trPr>
        <w:tc>
          <w:tcPr>
            <w:tcW w:w="646" w:type="dxa"/>
          </w:tcPr>
          <w:p w:rsidR="004872D8" w:rsidRPr="007F59F6" w:rsidRDefault="004872D8" w:rsidP="004872D8">
            <w:pPr>
              <w:numPr>
                <w:ilvl w:val="0"/>
                <w:numId w:val="24"/>
              </w:numPr>
              <w:tabs>
                <w:tab w:val="clear" w:pos="720"/>
                <w:tab w:val="num" w:pos="284"/>
              </w:tabs>
              <w:spacing w:after="0" w:line="240" w:lineRule="auto"/>
              <w:ind w:left="0" w:firstLine="0"/>
              <w:jc w:val="both"/>
              <w:rPr>
                <w:rFonts w:ascii="Times New Roman" w:hAnsi="Times New Roman"/>
                <w:sz w:val="24"/>
                <w:szCs w:val="24"/>
              </w:rPr>
            </w:pPr>
          </w:p>
        </w:tc>
        <w:tc>
          <w:tcPr>
            <w:tcW w:w="2993" w:type="dxa"/>
            <w:vAlign w:val="center"/>
          </w:tcPr>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Профилактика и коммунальная стоматология. Часть 2</w:t>
            </w:r>
          </w:p>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Методические указания</w:t>
            </w:r>
          </w:p>
        </w:tc>
        <w:tc>
          <w:tcPr>
            <w:tcW w:w="1998"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Л.А. Скорикова, В.А. Волков, Н.П. Баженова</w:t>
            </w:r>
            <w:r w:rsidRPr="00D46485">
              <w:rPr>
                <w:rFonts w:ascii="Times New Roman" w:hAnsi="Times New Roman"/>
                <w:sz w:val="24"/>
                <w:szCs w:val="24"/>
              </w:rPr>
              <w:t xml:space="preserve"> </w:t>
            </w:r>
          </w:p>
        </w:tc>
        <w:tc>
          <w:tcPr>
            <w:tcW w:w="1275"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2016</w:t>
            </w:r>
          </w:p>
          <w:p w:rsidR="004872D8" w:rsidRDefault="004872D8" w:rsidP="00F15DCB">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Краснодар: Издатель</w:t>
            </w:r>
          </w:p>
        </w:tc>
        <w:tc>
          <w:tcPr>
            <w:tcW w:w="1276"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383"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r>
      <w:tr w:rsidR="004872D8" w:rsidRPr="007F59F6" w:rsidTr="00F15DCB">
        <w:trPr>
          <w:trHeight w:val="340"/>
        </w:trPr>
        <w:tc>
          <w:tcPr>
            <w:tcW w:w="646" w:type="dxa"/>
          </w:tcPr>
          <w:p w:rsidR="004872D8" w:rsidRPr="007F59F6" w:rsidRDefault="004872D8" w:rsidP="004872D8">
            <w:pPr>
              <w:numPr>
                <w:ilvl w:val="0"/>
                <w:numId w:val="24"/>
              </w:numPr>
              <w:tabs>
                <w:tab w:val="clear" w:pos="720"/>
                <w:tab w:val="num" w:pos="284"/>
              </w:tabs>
              <w:spacing w:after="0" w:line="240" w:lineRule="auto"/>
              <w:ind w:left="0" w:firstLine="0"/>
              <w:jc w:val="both"/>
              <w:rPr>
                <w:rFonts w:ascii="Times New Roman" w:hAnsi="Times New Roman"/>
                <w:sz w:val="24"/>
                <w:szCs w:val="24"/>
              </w:rPr>
            </w:pPr>
          </w:p>
        </w:tc>
        <w:tc>
          <w:tcPr>
            <w:tcW w:w="2993" w:type="dxa"/>
            <w:vAlign w:val="center"/>
          </w:tcPr>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Профилактика и коммунальная стоматология. Часть 3</w:t>
            </w:r>
          </w:p>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Методические указания</w:t>
            </w:r>
          </w:p>
        </w:tc>
        <w:tc>
          <w:tcPr>
            <w:tcW w:w="1998"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Л.А. Скорикова, В.А. Волков, Н.П. Баженова</w:t>
            </w:r>
            <w:r w:rsidRPr="00D46485">
              <w:rPr>
                <w:rFonts w:ascii="Times New Roman" w:hAnsi="Times New Roman"/>
                <w:sz w:val="24"/>
                <w:szCs w:val="24"/>
              </w:rPr>
              <w:t xml:space="preserve"> </w:t>
            </w:r>
          </w:p>
        </w:tc>
        <w:tc>
          <w:tcPr>
            <w:tcW w:w="1275"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2016</w:t>
            </w:r>
          </w:p>
          <w:p w:rsidR="004872D8" w:rsidRDefault="004872D8" w:rsidP="00F15DCB">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Краснодар: Издатель</w:t>
            </w:r>
          </w:p>
        </w:tc>
        <w:tc>
          <w:tcPr>
            <w:tcW w:w="1276"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383"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r>
      <w:tr w:rsidR="004872D8" w:rsidRPr="007F59F6" w:rsidTr="00F15DCB">
        <w:trPr>
          <w:trHeight w:val="340"/>
        </w:trPr>
        <w:tc>
          <w:tcPr>
            <w:tcW w:w="646" w:type="dxa"/>
          </w:tcPr>
          <w:p w:rsidR="004872D8" w:rsidRPr="007F59F6" w:rsidRDefault="004872D8" w:rsidP="004872D8">
            <w:pPr>
              <w:numPr>
                <w:ilvl w:val="0"/>
                <w:numId w:val="24"/>
              </w:numPr>
              <w:tabs>
                <w:tab w:val="clear" w:pos="720"/>
                <w:tab w:val="num" w:pos="284"/>
              </w:tabs>
              <w:spacing w:after="0" w:line="240" w:lineRule="auto"/>
              <w:ind w:left="0" w:firstLine="0"/>
              <w:jc w:val="both"/>
              <w:rPr>
                <w:rFonts w:ascii="Times New Roman" w:hAnsi="Times New Roman"/>
                <w:sz w:val="24"/>
                <w:szCs w:val="24"/>
              </w:rPr>
            </w:pPr>
          </w:p>
        </w:tc>
        <w:tc>
          <w:tcPr>
            <w:tcW w:w="2993" w:type="dxa"/>
            <w:vAlign w:val="center"/>
          </w:tcPr>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Профилактика и коммунальная стоматология. Часть 4</w:t>
            </w:r>
          </w:p>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Методические указания</w:t>
            </w:r>
          </w:p>
        </w:tc>
        <w:tc>
          <w:tcPr>
            <w:tcW w:w="1998"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Л.А. Скорикова, В.А. Волков, Н.П. Ба</w:t>
            </w:r>
            <w:r w:rsidRPr="00D46485">
              <w:rPr>
                <w:rFonts w:ascii="Times New Roman" w:hAnsi="Times New Roman"/>
                <w:sz w:val="24"/>
                <w:szCs w:val="24"/>
              </w:rPr>
              <w:t>женова</w:t>
            </w:r>
          </w:p>
        </w:tc>
        <w:tc>
          <w:tcPr>
            <w:tcW w:w="1275"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2016</w:t>
            </w:r>
          </w:p>
          <w:p w:rsidR="004872D8" w:rsidRDefault="004872D8" w:rsidP="00F15DCB">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Краснодар: Издатель</w:t>
            </w:r>
          </w:p>
        </w:tc>
        <w:tc>
          <w:tcPr>
            <w:tcW w:w="1276"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383"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r>
      <w:tr w:rsidR="004872D8" w:rsidRPr="007F59F6" w:rsidTr="00F15DCB">
        <w:trPr>
          <w:trHeight w:val="340"/>
        </w:trPr>
        <w:tc>
          <w:tcPr>
            <w:tcW w:w="646" w:type="dxa"/>
          </w:tcPr>
          <w:p w:rsidR="004872D8" w:rsidRPr="007F59F6" w:rsidRDefault="004872D8" w:rsidP="004872D8">
            <w:pPr>
              <w:numPr>
                <w:ilvl w:val="0"/>
                <w:numId w:val="24"/>
              </w:numPr>
              <w:tabs>
                <w:tab w:val="clear" w:pos="720"/>
                <w:tab w:val="num" w:pos="284"/>
              </w:tabs>
              <w:spacing w:after="0" w:line="240" w:lineRule="auto"/>
              <w:ind w:left="0" w:firstLine="0"/>
              <w:jc w:val="both"/>
              <w:rPr>
                <w:rFonts w:ascii="Times New Roman" w:hAnsi="Times New Roman"/>
                <w:sz w:val="24"/>
                <w:szCs w:val="24"/>
              </w:rPr>
            </w:pPr>
          </w:p>
        </w:tc>
        <w:tc>
          <w:tcPr>
            <w:tcW w:w="2993" w:type="dxa"/>
            <w:vAlign w:val="center"/>
          </w:tcPr>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 xml:space="preserve">Тестовые задания для контроля уровня знаний по профилактике и коммунальной стоматологии. </w:t>
            </w:r>
          </w:p>
        </w:tc>
        <w:tc>
          <w:tcPr>
            <w:tcW w:w="1998"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Л.А. Скорикова, В.А. Волков, Н.П. Ба</w:t>
            </w:r>
            <w:r w:rsidRPr="00D46485">
              <w:rPr>
                <w:rFonts w:ascii="Times New Roman" w:hAnsi="Times New Roman"/>
                <w:sz w:val="24"/>
                <w:szCs w:val="24"/>
              </w:rPr>
              <w:t>женова</w:t>
            </w:r>
          </w:p>
        </w:tc>
        <w:tc>
          <w:tcPr>
            <w:tcW w:w="1275"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2016</w:t>
            </w:r>
          </w:p>
          <w:p w:rsidR="004872D8" w:rsidRDefault="004872D8" w:rsidP="00F15DCB">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Краснодар: Издатель</w:t>
            </w:r>
          </w:p>
        </w:tc>
        <w:tc>
          <w:tcPr>
            <w:tcW w:w="1276"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383"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r>
    </w:tbl>
    <w:p w:rsidR="00093DE3" w:rsidRDefault="00093DE3" w:rsidP="00105EB9">
      <w:pPr>
        <w:spacing w:after="0"/>
        <w:jc w:val="center"/>
        <w:rPr>
          <w:rFonts w:ascii="Times New Roman" w:hAnsi="Times New Roman" w:cs="Times New Roman"/>
          <w:b/>
          <w:sz w:val="28"/>
          <w:szCs w:val="28"/>
        </w:rPr>
      </w:pPr>
    </w:p>
    <w:p w:rsidR="00093DE3" w:rsidRDefault="00093DE3" w:rsidP="00105EB9">
      <w:pPr>
        <w:spacing w:after="0"/>
        <w:jc w:val="center"/>
        <w:rPr>
          <w:rFonts w:ascii="Times New Roman" w:hAnsi="Times New Roman" w:cs="Times New Roman"/>
          <w:b/>
          <w:sz w:val="28"/>
          <w:szCs w:val="28"/>
        </w:rPr>
      </w:pPr>
    </w:p>
    <w:p w:rsidR="00093DE3" w:rsidRDefault="00093DE3" w:rsidP="00105EB9">
      <w:pPr>
        <w:spacing w:after="0"/>
        <w:jc w:val="center"/>
        <w:rPr>
          <w:rFonts w:ascii="Times New Roman" w:hAnsi="Times New Roman" w:cs="Times New Roman"/>
          <w:b/>
          <w:sz w:val="28"/>
          <w:szCs w:val="28"/>
        </w:rPr>
      </w:pPr>
    </w:p>
    <w:p w:rsidR="00093DE3" w:rsidRDefault="00093DE3" w:rsidP="00105EB9">
      <w:pPr>
        <w:spacing w:after="0"/>
        <w:jc w:val="center"/>
        <w:rPr>
          <w:rFonts w:ascii="Times New Roman" w:hAnsi="Times New Roman" w:cs="Times New Roman"/>
          <w:b/>
          <w:sz w:val="28"/>
          <w:szCs w:val="28"/>
        </w:rPr>
      </w:pPr>
    </w:p>
    <w:p w:rsidR="00105EB9" w:rsidRPr="00935BBA" w:rsidRDefault="00105EB9" w:rsidP="00105EB9">
      <w:pPr>
        <w:spacing w:after="0"/>
        <w:jc w:val="center"/>
        <w:rPr>
          <w:rFonts w:ascii="Times New Roman" w:hAnsi="Times New Roman" w:cs="Times New Roman"/>
          <w:b/>
          <w:sz w:val="28"/>
          <w:szCs w:val="28"/>
        </w:rPr>
      </w:pPr>
      <w:r w:rsidRPr="00935BBA">
        <w:rPr>
          <w:rFonts w:ascii="Times New Roman" w:hAnsi="Times New Roman" w:cs="Times New Roman"/>
          <w:b/>
          <w:sz w:val="28"/>
          <w:szCs w:val="28"/>
        </w:rPr>
        <w:lastRenderedPageBreak/>
        <w:t>4. КОНТРОЛЬ И ОЦЕНКА РЕЗУЛЬТАТОВ ОСВОЕНИЯ УЧЕБНОЙ ДИСЦИПЛИНЫ</w:t>
      </w:r>
    </w:p>
    <w:p w:rsidR="00105EB9" w:rsidRPr="00935BBA" w:rsidRDefault="00105EB9" w:rsidP="00105EB9">
      <w:pPr>
        <w:spacing w:after="0"/>
        <w:jc w:val="center"/>
        <w:rPr>
          <w:rFonts w:ascii="Times New Roman" w:hAnsi="Times New Roman" w:cs="Times New Roman"/>
          <w:b/>
          <w:sz w:val="28"/>
          <w:szCs w:val="28"/>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6"/>
        <w:gridCol w:w="2693"/>
        <w:gridCol w:w="3906"/>
      </w:tblGrid>
      <w:tr w:rsidR="00105EB9" w:rsidRPr="006C5211" w:rsidTr="00B341C0">
        <w:trPr>
          <w:trHeight w:val="462"/>
          <w:jc w:val="center"/>
        </w:trPr>
        <w:tc>
          <w:tcPr>
            <w:tcW w:w="3256" w:type="dxa"/>
            <w:vAlign w:val="center"/>
          </w:tcPr>
          <w:p w:rsidR="00105EB9" w:rsidRPr="006C5211" w:rsidRDefault="00105EB9" w:rsidP="00B341C0">
            <w:pPr>
              <w:spacing w:after="0"/>
              <w:jc w:val="center"/>
              <w:rPr>
                <w:rFonts w:ascii="Times New Roman" w:hAnsi="Times New Roman" w:cs="Times New Roman"/>
                <w:b/>
                <w:sz w:val="28"/>
                <w:szCs w:val="28"/>
              </w:rPr>
            </w:pPr>
            <w:r w:rsidRPr="006C5211">
              <w:rPr>
                <w:rFonts w:ascii="Times New Roman" w:hAnsi="Times New Roman" w:cs="Times New Roman"/>
                <w:b/>
                <w:sz w:val="28"/>
                <w:szCs w:val="28"/>
              </w:rPr>
              <w:t>Результаты обучения</w:t>
            </w:r>
          </w:p>
        </w:tc>
        <w:tc>
          <w:tcPr>
            <w:tcW w:w="2693" w:type="dxa"/>
            <w:vAlign w:val="center"/>
          </w:tcPr>
          <w:p w:rsidR="00105EB9" w:rsidRPr="006C5211" w:rsidRDefault="00105EB9" w:rsidP="00B341C0">
            <w:pPr>
              <w:spacing w:after="0"/>
              <w:jc w:val="center"/>
              <w:rPr>
                <w:rFonts w:ascii="Times New Roman" w:hAnsi="Times New Roman" w:cs="Times New Roman"/>
                <w:b/>
                <w:sz w:val="28"/>
                <w:szCs w:val="28"/>
              </w:rPr>
            </w:pPr>
            <w:r w:rsidRPr="006C5211">
              <w:rPr>
                <w:rFonts w:ascii="Times New Roman" w:hAnsi="Times New Roman" w:cs="Times New Roman"/>
                <w:b/>
                <w:sz w:val="28"/>
                <w:szCs w:val="28"/>
              </w:rPr>
              <w:t>Критерии оценки</w:t>
            </w:r>
          </w:p>
        </w:tc>
        <w:tc>
          <w:tcPr>
            <w:tcW w:w="3906" w:type="dxa"/>
            <w:vAlign w:val="center"/>
          </w:tcPr>
          <w:p w:rsidR="00105EB9" w:rsidRPr="006C5211" w:rsidRDefault="00105EB9" w:rsidP="00B341C0">
            <w:pPr>
              <w:spacing w:after="0"/>
              <w:jc w:val="center"/>
              <w:rPr>
                <w:rFonts w:ascii="Times New Roman" w:hAnsi="Times New Roman" w:cs="Times New Roman"/>
                <w:b/>
                <w:sz w:val="28"/>
                <w:szCs w:val="28"/>
              </w:rPr>
            </w:pPr>
            <w:r w:rsidRPr="006C5211">
              <w:rPr>
                <w:rFonts w:ascii="Times New Roman" w:hAnsi="Times New Roman" w:cs="Times New Roman"/>
                <w:b/>
                <w:sz w:val="28"/>
                <w:szCs w:val="28"/>
              </w:rPr>
              <w:t>Методы оценки</w:t>
            </w:r>
          </w:p>
        </w:tc>
      </w:tr>
      <w:tr w:rsidR="00105EB9" w:rsidRPr="00F15DCB" w:rsidTr="00E64064">
        <w:trPr>
          <w:trHeight w:val="132"/>
          <w:jc w:val="center"/>
        </w:trPr>
        <w:tc>
          <w:tcPr>
            <w:tcW w:w="3256" w:type="dxa"/>
          </w:tcPr>
          <w:p w:rsidR="00105EB9" w:rsidRPr="00190FE1" w:rsidRDefault="00105EB9" w:rsidP="00300574">
            <w:pPr>
              <w:spacing w:after="0"/>
              <w:rPr>
                <w:rFonts w:ascii="Times New Roman" w:hAnsi="Times New Roman" w:cs="Times New Roman"/>
                <w:b/>
                <w:i/>
                <w:sz w:val="28"/>
                <w:szCs w:val="28"/>
              </w:rPr>
            </w:pPr>
            <w:bookmarkStart w:id="7" w:name="_Hlk151658862"/>
            <w:r w:rsidRPr="00190FE1">
              <w:rPr>
                <w:rFonts w:ascii="Times New Roman" w:hAnsi="Times New Roman" w:cs="Times New Roman"/>
                <w:b/>
                <w:i/>
                <w:sz w:val="28"/>
                <w:szCs w:val="28"/>
              </w:rPr>
              <w:t>Знания:</w:t>
            </w:r>
          </w:p>
          <w:p w:rsidR="008B7B53" w:rsidRPr="00147718" w:rsidRDefault="008B7B53" w:rsidP="008B7B53">
            <w:pPr>
              <w:pStyle w:val="af1"/>
              <w:numPr>
                <w:ilvl w:val="0"/>
                <w:numId w:val="16"/>
              </w:numPr>
              <w:tabs>
                <w:tab w:val="left" w:pos="312"/>
              </w:tabs>
              <w:ind w:right="144"/>
              <w:jc w:val="both"/>
              <w:rPr>
                <w:sz w:val="24"/>
                <w:szCs w:val="24"/>
              </w:rPr>
            </w:pPr>
            <w:r w:rsidRPr="00147718">
              <w:rPr>
                <w:sz w:val="24"/>
                <w:szCs w:val="24"/>
              </w:rPr>
              <w:t>оборудования, инструментария и материалов для проведения стоматологического обследования; люминесцентной</w:t>
            </w:r>
            <w:r w:rsidRPr="00147718">
              <w:rPr>
                <w:sz w:val="24"/>
                <w:szCs w:val="24"/>
              </w:rPr>
              <w:tab/>
              <w:t>и транслюминесцентной</w:t>
            </w:r>
          </w:p>
          <w:p w:rsidR="008B7B53" w:rsidRPr="00147718" w:rsidRDefault="008B7B53" w:rsidP="008B7B53">
            <w:pPr>
              <w:pStyle w:val="af1"/>
              <w:numPr>
                <w:ilvl w:val="0"/>
                <w:numId w:val="16"/>
              </w:numPr>
              <w:tabs>
                <w:tab w:val="left" w:pos="312"/>
              </w:tabs>
              <w:ind w:right="144"/>
              <w:jc w:val="both"/>
              <w:rPr>
                <w:sz w:val="24"/>
                <w:szCs w:val="24"/>
              </w:rPr>
            </w:pPr>
            <w:r w:rsidRPr="00147718">
              <w:rPr>
                <w:sz w:val="24"/>
                <w:szCs w:val="24"/>
              </w:rPr>
              <w:t xml:space="preserve">стоматоскопии  принципов эргономики в профессиональной деятельности гигиениста стоматологического; </w:t>
            </w:r>
          </w:p>
          <w:p w:rsidR="008B7B53" w:rsidRPr="00147718" w:rsidRDefault="008B7B53" w:rsidP="008B7B53">
            <w:pPr>
              <w:pStyle w:val="af1"/>
              <w:numPr>
                <w:ilvl w:val="0"/>
                <w:numId w:val="16"/>
              </w:numPr>
              <w:tabs>
                <w:tab w:val="left" w:pos="312"/>
              </w:tabs>
              <w:ind w:right="144"/>
              <w:jc w:val="both"/>
              <w:rPr>
                <w:sz w:val="24"/>
                <w:szCs w:val="24"/>
              </w:rPr>
            </w:pPr>
            <w:r w:rsidRPr="00147718">
              <w:rPr>
                <w:sz w:val="24"/>
                <w:szCs w:val="24"/>
              </w:rPr>
              <w:t>строения зубов, челюстей и их нарушения при зубочелюстных аномалиях;</w:t>
            </w:r>
          </w:p>
          <w:p w:rsidR="008B7B53" w:rsidRPr="00147718" w:rsidRDefault="008B7B53" w:rsidP="008B7B53">
            <w:pPr>
              <w:pStyle w:val="af1"/>
              <w:numPr>
                <w:ilvl w:val="0"/>
                <w:numId w:val="16"/>
              </w:numPr>
              <w:tabs>
                <w:tab w:val="left" w:pos="312"/>
              </w:tabs>
              <w:ind w:right="144"/>
              <w:jc w:val="both"/>
              <w:rPr>
                <w:sz w:val="24"/>
                <w:szCs w:val="24"/>
              </w:rPr>
            </w:pPr>
            <w:r w:rsidRPr="00147718">
              <w:rPr>
                <w:sz w:val="24"/>
                <w:szCs w:val="24"/>
              </w:rPr>
              <w:t>функционирования</w:t>
            </w:r>
          </w:p>
          <w:p w:rsidR="008B7B53" w:rsidRPr="00147718" w:rsidRDefault="008B7B53" w:rsidP="008B7B53">
            <w:pPr>
              <w:pStyle w:val="af1"/>
              <w:numPr>
                <w:ilvl w:val="0"/>
                <w:numId w:val="16"/>
              </w:numPr>
              <w:tabs>
                <w:tab w:val="left" w:pos="312"/>
              </w:tabs>
              <w:ind w:right="144"/>
              <w:jc w:val="both"/>
              <w:rPr>
                <w:sz w:val="24"/>
                <w:szCs w:val="24"/>
              </w:rPr>
            </w:pPr>
            <w:r w:rsidRPr="00147718">
              <w:rPr>
                <w:sz w:val="24"/>
                <w:szCs w:val="24"/>
              </w:rPr>
              <w:t>зубочелюстной системы в норме и при аномалиях;</w:t>
            </w:r>
          </w:p>
          <w:p w:rsidR="008B7B53" w:rsidRPr="00147718" w:rsidRDefault="008B7B53" w:rsidP="008B7B53">
            <w:pPr>
              <w:pStyle w:val="af1"/>
              <w:numPr>
                <w:ilvl w:val="0"/>
                <w:numId w:val="16"/>
              </w:numPr>
              <w:tabs>
                <w:tab w:val="left" w:pos="312"/>
              </w:tabs>
              <w:ind w:right="144"/>
              <w:jc w:val="both"/>
              <w:rPr>
                <w:sz w:val="24"/>
                <w:szCs w:val="24"/>
              </w:rPr>
            </w:pPr>
            <w:r w:rsidRPr="00147718">
              <w:rPr>
                <w:sz w:val="24"/>
                <w:szCs w:val="24"/>
              </w:rPr>
              <w:t>особенности стоматологического обследования пациентов различных возрастных групп; клинической картины, методов диагностики, классификации стоматологических заболеваний;</w:t>
            </w:r>
          </w:p>
          <w:p w:rsidR="008B7B53" w:rsidRPr="00147718" w:rsidRDefault="008B7B53" w:rsidP="008B7B53">
            <w:pPr>
              <w:pStyle w:val="af1"/>
              <w:numPr>
                <w:ilvl w:val="0"/>
                <w:numId w:val="16"/>
              </w:numPr>
              <w:tabs>
                <w:tab w:val="left" w:pos="312"/>
              </w:tabs>
              <w:ind w:right="144"/>
              <w:jc w:val="both"/>
              <w:rPr>
                <w:sz w:val="24"/>
                <w:szCs w:val="24"/>
              </w:rPr>
            </w:pPr>
            <w:r w:rsidRPr="00147718">
              <w:rPr>
                <w:sz w:val="24"/>
                <w:szCs w:val="24"/>
              </w:rPr>
              <w:t>клинических проявлений и течение стоматологических заболеваний у пациентов различных возрастных групп;</w:t>
            </w:r>
          </w:p>
          <w:p w:rsidR="008B7B53" w:rsidRPr="00147718" w:rsidRDefault="008B7B53" w:rsidP="008B7B53">
            <w:pPr>
              <w:pStyle w:val="af1"/>
              <w:numPr>
                <w:ilvl w:val="0"/>
                <w:numId w:val="16"/>
              </w:numPr>
              <w:tabs>
                <w:tab w:val="left" w:pos="312"/>
              </w:tabs>
              <w:ind w:right="144"/>
              <w:jc w:val="both"/>
              <w:rPr>
                <w:sz w:val="24"/>
                <w:szCs w:val="24"/>
              </w:rPr>
            </w:pPr>
            <w:r w:rsidRPr="00147718">
              <w:rPr>
                <w:sz w:val="24"/>
                <w:szCs w:val="24"/>
              </w:rPr>
              <w:t>этиологии и патогенеза основных стоматологических заболеваний;</w:t>
            </w:r>
          </w:p>
          <w:p w:rsidR="008B7B53" w:rsidRPr="00147718" w:rsidRDefault="008B7B53" w:rsidP="008B7B53">
            <w:pPr>
              <w:pStyle w:val="af1"/>
              <w:numPr>
                <w:ilvl w:val="0"/>
                <w:numId w:val="16"/>
              </w:numPr>
              <w:tabs>
                <w:tab w:val="left" w:pos="312"/>
              </w:tabs>
              <w:ind w:right="144"/>
              <w:jc w:val="both"/>
              <w:rPr>
                <w:sz w:val="24"/>
                <w:szCs w:val="24"/>
              </w:rPr>
            </w:pPr>
            <w:r w:rsidRPr="00147718">
              <w:rPr>
                <w:sz w:val="24"/>
                <w:szCs w:val="24"/>
              </w:rPr>
              <w:t xml:space="preserve">общих принципов профилактики стоматологических заболеваний в соответствии с порядками оказания медицинской помощи, </w:t>
            </w:r>
            <w:r w:rsidRPr="00147718">
              <w:rPr>
                <w:sz w:val="24"/>
                <w:szCs w:val="24"/>
              </w:rPr>
              <w:lastRenderedPageBreak/>
              <w:t>клиническими рекомендациями (протоколами лечения), с учетом стандартов медицинской помощи;</w:t>
            </w:r>
          </w:p>
          <w:p w:rsidR="008B7B53" w:rsidRPr="00147718" w:rsidRDefault="008B7B53" w:rsidP="008B7B53">
            <w:pPr>
              <w:pStyle w:val="af1"/>
              <w:numPr>
                <w:ilvl w:val="0"/>
                <w:numId w:val="16"/>
              </w:numPr>
              <w:tabs>
                <w:tab w:val="left" w:pos="312"/>
              </w:tabs>
              <w:ind w:right="144"/>
              <w:jc w:val="both"/>
              <w:rPr>
                <w:sz w:val="24"/>
                <w:szCs w:val="24"/>
              </w:rPr>
            </w:pPr>
            <w:r w:rsidRPr="00147718">
              <w:rPr>
                <w:sz w:val="24"/>
                <w:szCs w:val="24"/>
              </w:rPr>
              <w:t>порядка оказания медицинской помощи, клинические рекомендации, стандарты медицинской помощи при стоматологических заболеваниях;</w:t>
            </w:r>
          </w:p>
          <w:p w:rsidR="008B7B53" w:rsidRPr="00147718" w:rsidRDefault="008B7B53" w:rsidP="008B7B53">
            <w:pPr>
              <w:pStyle w:val="af1"/>
              <w:numPr>
                <w:ilvl w:val="0"/>
                <w:numId w:val="16"/>
              </w:numPr>
              <w:tabs>
                <w:tab w:val="left" w:pos="312"/>
              </w:tabs>
              <w:ind w:right="144"/>
              <w:jc w:val="both"/>
              <w:rPr>
                <w:sz w:val="24"/>
                <w:szCs w:val="24"/>
              </w:rPr>
            </w:pPr>
            <w:r w:rsidRPr="00147718">
              <w:rPr>
                <w:sz w:val="24"/>
                <w:szCs w:val="24"/>
              </w:rPr>
              <w:t xml:space="preserve">принципов диспансерного наблюдения пациентов в стоматологии; </w:t>
            </w:r>
          </w:p>
          <w:p w:rsidR="008B7B53" w:rsidRPr="00147718" w:rsidRDefault="008B7B53" w:rsidP="008B7B53">
            <w:pPr>
              <w:pStyle w:val="af1"/>
              <w:numPr>
                <w:ilvl w:val="0"/>
                <w:numId w:val="16"/>
              </w:numPr>
              <w:tabs>
                <w:tab w:val="left" w:pos="312"/>
              </w:tabs>
              <w:ind w:right="144"/>
              <w:jc w:val="both"/>
              <w:rPr>
                <w:sz w:val="24"/>
                <w:szCs w:val="24"/>
              </w:rPr>
            </w:pPr>
            <w:r w:rsidRPr="00147718">
              <w:rPr>
                <w:sz w:val="24"/>
                <w:szCs w:val="24"/>
              </w:rPr>
              <w:t>критерии оценки эффективности индивидуального плана лечебных и профилактических мероприятий, направленных на предупреждение возникновения стоматологических заболеваний;</w:t>
            </w:r>
          </w:p>
          <w:p w:rsidR="008B7B53" w:rsidRPr="004E69AC" w:rsidRDefault="008B7B53" w:rsidP="008B7B53">
            <w:pPr>
              <w:pStyle w:val="af1"/>
              <w:numPr>
                <w:ilvl w:val="0"/>
                <w:numId w:val="16"/>
              </w:numPr>
              <w:tabs>
                <w:tab w:val="left" w:pos="312"/>
              </w:tabs>
              <w:ind w:right="144"/>
              <w:jc w:val="both"/>
              <w:rPr>
                <w:sz w:val="24"/>
                <w:szCs w:val="24"/>
              </w:rPr>
            </w:pPr>
            <w:r w:rsidRPr="004E69AC">
              <w:rPr>
                <w:sz w:val="24"/>
                <w:szCs w:val="24"/>
              </w:rPr>
              <w:t xml:space="preserve">роль зубочелюстной системы, возрастные изменения челюстно-лицевой области и факторов риска зубочелюстных аномалий; </w:t>
            </w:r>
          </w:p>
          <w:p w:rsidR="008B7B53" w:rsidRPr="004E69AC" w:rsidRDefault="008B7B53" w:rsidP="008B7B53">
            <w:pPr>
              <w:pStyle w:val="af1"/>
              <w:numPr>
                <w:ilvl w:val="0"/>
                <w:numId w:val="16"/>
              </w:numPr>
              <w:tabs>
                <w:tab w:val="left" w:pos="312"/>
              </w:tabs>
              <w:ind w:right="144"/>
              <w:jc w:val="both"/>
              <w:rPr>
                <w:sz w:val="24"/>
                <w:szCs w:val="24"/>
              </w:rPr>
            </w:pPr>
            <w:r w:rsidRPr="004E69AC">
              <w:rPr>
                <w:sz w:val="24"/>
                <w:szCs w:val="24"/>
              </w:rPr>
              <w:t xml:space="preserve">этиология и патогенез стоматологических заболеваний; </w:t>
            </w:r>
          </w:p>
          <w:p w:rsidR="008B7B53" w:rsidRPr="004E69AC" w:rsidRDefault="008B7B53" w:rsidP="008B7B53">
            <w:pPr>
              <w:pStyle w:val="af1"/>
              <w:numPr>
                <w:ilvl w:val="0"/>
                <w:numId w:val="16"/>
              </w:numPr>
              <w:tabs>
                <w:tab w:val="left" w:pos="312"/>
              </w:tabs>
              <w:ind w:right="144"/>
              <w:jc w:val="both"/>
              <w:rPr>
                <w:sz w:val="24"/>
                <w:szCs w:val="24"/>
              </w:rPr>
            </w:pPr>
            <w:r w:rsidRPr="004E69AC">
              <w:rPr>
                <w:sz w:val="24"/>
                <w:szCs w:val="24"/>
              </w:rPr>
              <w:t>особенностей профилактики предраковых заболеваний и злокачественных новообразований полости рта; особенности проведения люминесцентной</w:t>
            </w:r>
            <w:r w:rsidRPr="004E69AC">
              <w:rPr>
                <w:sz w:val="24"/>
                <w:szCs w:val="24"/>
              </w:rPr>
              <w:tab/>
              <w:t>и</w:t>
            </w:r>
          </w:p>
          <w:p w:rsidR="008B7B53" w:rsidRPr="004E69AC" w:rsidRDefault="008B7B53" w:rsidP="008B7B53">
            <w:pPr>
              <w:pStyle w:val="af1"/>
              <w:numPr>
                <w:ilvl w:val="0"/>
                <w:numId w:val="16"/>
              </w:numPr>
              <w:tabs>
                <w:tab w:val="left" w:pos="312"/>
              </w:tabs>
              <w:ind w:right="144"/>
              <w:jc w:val="both"/>
              <w:rPr>
                <w:sz w:val="24"/>
                <w:szCs w:val="24"/>
              </w:rPr>
            </w:pPr>
            <w:r w:rsidRPr="004E69AC">
              <w:rPr>
                <w:sz w:val="24"/>
                <w:szCs w:val="24"/>
              </w:rPr>
              <w:t xml:space="preserve">транслюминесцентной стоматоскопии; </w:t>
            </w:r>
          </w:p>
          <w:p w:rsidR="00105EB9" w:rsidRPr="00190FE1" w:rsidRDefault="008B7B53" w:rsidP="008B7B53">
            <w:pPr>
              <w:pStyle w:val="af1"/>
              <w:numPr>
                <w:ilvl w:val="0"/>
                <w:numId w:val="16"/>
              </w:numPr>
              <w:shd w:val="clear" w:color="auto" w:fill="auto"/>
              <w:tabs>
                <w:tab w:val="left" w:pos="312"/>
              </w:tabs>
              <w:ind w:left="128" w:right="144" w:hanging="400"/>
              <w:jc w:val="both"/>
              <w:rPr>
                <w:sz w:val="24"/>
                <w:szCs w:val="24"/>
              </w:rPr>
            </w:pPr>
            <w:r w:rsidRPr="004E69AC">
              <w:rPr>
                <w:sz w:val="24"/>
                <w:szCs w:val="24"/>
              </w:rPr>
              <w:t>клиническая картина, методы лечения и профилактики стоматологических заболеваний</w:t>
            </w:r>
          </w:p>
        </w:tc>
        <w:tc>
          <w:tcPr>
            <w:tcW w:w="2693" w:type="dxa"/>
          </w:tcPr>
          <w:p w:rsidR="00105EB9" w:rsidRPr="00F15DCB" w:rsidRDefault="00105EB9" w:rsidP="00300574">
            <w:pPr>
              <w:spacing w:after="0"/>
              <w:rPr>
                <w:rFonts w:ascii="Times New Roman" w:hAnsi="Times New Roman" w:cs="Times New Roman"/>
                <w:color w:val="FF0000"/>
                <w:sz w:val="24"/>
                <w:szCs w:val="24"/>
              </w:rPr>
            </w:pPr>
          </w:p>
          <w:p w:rsidR="00105EB9" w:rsidRPr="00300574" w:rsidRDefault="00105EB9" w:rsidP="00300574">
            <w:pPr>
              <w:spacing w:after="0"/>
              <w:rPr>
                <w:rFonts w:ascii="Times New Roman" w:hAnsi="Times New Roman" w:cs="Times New Roman"/>
                <w:sz w:val="24"/>
                <w:szCs w:val="24"/>
              </w:rPr>
            </w:pPr>
            <w:r w:rsidRPr="00300574">
              <w:rPr>
                <w:rFonts w:ascii="Times New Roman" w:hAnsi="Times New Roman" w:cs="Times New Roman"/>
                <w:sz w:val="24"/>
                <w:szCs w:val="24"/>
              </w:rPr>
              <w:t>- объясняет основные понятия;</w:t>
            </w:r>
          </w:p>
          <w:p w:rsidR="00105EB9" w:rsidRDefault="00300574" w:rsidP="00300574">
            <w:pPr>
              <w:spacing w:after="0"/>
              <w:rPr>
                <w:rFonts w:ascii="Times New Roman" w:hAnsi="Times New Roman" w:cs="Times New Roman"/>
                <w:color w:val="FF0000"/>
                <w:sz w:val="24"/>
                <w:szCs w:val="24"/>
              </w:rPr>
            </w:pPr>
            <w:r w:rsidRPr="00300574">
              <w:rPr>
                <w:rFonts w:ascii="Times New Roman" w:hAnsi="Times New Roman" w:cs="Times New Roman"/>
                <w:sz w:val="24"/>
                <w:szCs w:val="24"/>
              </w:rPr>
              <w:t xml:space="preserve">- </w:t>
            </w:r>
            <w:r w:rsidR="00F76753" w:rsidRPr="00300574">
              <w:rPr>
                <w:rFonts w:ascii="Times New Roman" w:hAnsi="Times New Roman" w:cs="Times New Roman"/>
                <w:sz w:val="24"/>
                <w:szCs w:val="24"/>
              </w:rPr>
              <w:t>может провести осмотр и определить алгоритм действий</w:t>
            </w:r>
            <w:r w:rsidR="00F76753" w:rsidRPr="00F15DCB">
              <w:rPr>
                <w:rFonts w:ascii="Times New Roman" w:hAnsi="Times New Roman" w:cs="Times New Roman"/>
                <w:color w:val="FF0000"/>
                <w:sz w:val="24"/>
                <w:szCs w:val="24"/>
              </w:rPr>
              <w:t xml:space="preserve"> </w:t>
            </w:r>
          </w:p>
          <w:p w:rsidR="008B7B53" w:rsidRDefault="008B7B53" w:rsidP="00300574">
            <w:pPr>
              <w:spacing w:after="0"/>
              <w:rPr>
                <w:rFonts w:ascii="Times New Roman" w:hAnsi="Times New Roman" w:cs="Times New Roman"/>
                <w:color w:val="FF0000"/>
                <w:sz w:val="24"/>
                <w:szCs w:val="24"/>
              </w:rPr>
            </w:pPr>
          </w:p>
          <w:p w:rsidR="008B7B53" w:rsidRPr="00F15DCB" w:rsidRDefault="008B7B53" w:rsidP="00300574">
            <w:pPr>
              <w:spacing w:after="0"/>
              <w:rPr>
                <w:rFonts w:ascii="Times New Roman" w:hAnsi="Times New Roman" w:cs="Times New Roman"/>
                <w:color w:val="FF0000"/>
                <w:sz w:val="24"/>
                <w:szCs w:val="24"/>
              </w:rPr>
            </w:pPr>
          </w:p>
        </w:tc>
        <w:tc>
          <w:tcPr>
            <w:tcW w:w="3906" w:type="dxa"/>
          </w:tcPr>
          <w:p w:rsidR="00105EB9" w:rsidRPr="00F15DCB" w:rsidRDefault="00105EB9" w:rsidP="00300574">
            <w:pPr>
              <w:spacing w:after="0"/>
              <w:rPr>
                <w:rFonts w:ascii="Times New Roman" w:hAnsi="Times New Roman" w:cs="Times New Roman"/>
                <w:color w:val="FF0000"/>
                <w:sz w:val="24"/>
                <w:szCs w:val="24"/>
              </w:rPr>
            </w:pPr>
          </w:p>
          <w:p w:rsidR="00105EB9" w:rsidRPr="00300574" w:rsidRDefault="00105EB9" w:rsidP="00300574">
            <w:pPr>
              <w:spacing w:after="0"/>
              <w:rPr>
                <w:rFonts w:ascii="Times New Roman" w:hAnsi="Times New Roman" w:cs="Times New Roman"/>
                <w:sz w:val="24"/>
                <w:szCs w:val="24"/>
              </w:rPr>
            </w:pPr>
            <w:r w:rsidRPr="00300574">
              <w:rPr>
                <w:rFonts w:ascii="Times New Roman" w:hAnsi="Times New Roman" w:cs="Times New Roman"/>
                <w:sz w:val="24"/>
                <w:szCs w:val="24"/>
              </w:rPr>
              <w:t>Текущий контроль по темам курса:</w:t>
            </w:r>
          </w:p>
          <w:p w:rsidR="00105EB9" w:rsidRPr="00300574" w:rsidRDefault="00105EB9" w:rsidP="00300574">
            <w:pPr>
              <w:spacing w:after="0"/>
              <w:rPr>
                <w:rFonts w:ascii="Times New Roman" w:hAnsi="Times New Roman" w:cs="Times New Roman"/>
                <w:sz w:val="24"/>
                <w:szCs w:val="24"/>
              </w:rPr>
            </w:pPr>
            <w:r w:rsidRPr="00300574">
              <w:rPr>
                <w:rFonts w:ascii="Times New Roman" w:hAnsi="Times New Roman" w:cs="Times New Roman"/>
                <w:sz w:val="24"/>
                <w:szCs w:val="24"/>
              </w:rPr>
              <w:t>- письменный опрос;</w:t>
            </w:r>
          </w:p>
          <w:p w:rsidR="00105EB9" w:rsidRPr="00300574" w:rsidRDefault="00105EB9" w:rsidP="00300574">
            <w:pPr>
              <w:spacing w:after="0"/>
              <w:rPr>
                <w:rFonts w:ascii="Times New Roman" w:hAnsi="Times New Roman" w:cs="Times New Roman"/>
                <w:sz w:val="24"/>
                <w:szCs w:val="24"/>
              </w:rPr>
            </w:pPr>
            <w:r w:rsidRPr="00300574">
              <w:rPr>
                <w:rFonts w:ascii="Times New Roman" w:hAnsi="Times New Roman" w:cs="Times New Roman"/>
                <w:sz w:val="24"/>
                <w:szCs w:val="24"/>
              </w:rPr>
              <w:t>- устный фронтальный опрос;</w:t>
            </w:r>
          </w:p>
          <w:p w:rsidR="00105EB9" w:rsidRPr="00300574" w:rsidRDefault="00105EB9" w:rsidP="00300574">
            <w:pPr>
              <w:spacing w:after="0"/>
              <w:rPr>
                <w:rFonts w:ascii="Times New Roman" w:hAnsi="Times New Roman" w:cs="Times New Roman"/>
                <w:sz w:val="24"/>
                <w:szCs w:val="24"/>
              </w:rPr>
            </w:pPr>
            <w:r w:rsidRPr="00300574">
              <w:rPr>
                <w:rFonts w:ascii="Times New Roman" w:hAnsi="Times New Roman" w:cs="Times New Roman"/>
                <w:sz w:val="24"/>
                <w:szCs w:val="24"/>
              </w:rPr>
              <w:t>- решение ситуационных задач;</w:t>
            </w:r>
          </w:p>
          <w:p w:rsidR="00105EB9" w:rsidRPr="00300574" w:rsidRDefault="00105EB9" w:rsidP="00300574">
            <w:pPr>
              <w:spacing w:after="0"/>
              <w:rPr>
                <w:rFonts w:ascii="Times New Roman" w:hAnsi="Times New Roman" w:cs="Times New Roman"/>
                <w:sz w:val="24"/>
                <w:szCs w:val="24"/>
              </w:rPr>
            </w:pPr>
            <w:r w:rsidRPr="00300574">
              <w:rPr>
                <w:rFonts w:ascii="Times New Roman" w:hAnsi="Times New Roman" w:cs="Times New Roman"/>
                <w:sz w:val="24"/>
                <w:szCs w:val="24"/>
              </w:rPr>
              <w:t xml:space="preserve">- контроль выполнения практических </w:t>
            </w:r>
            <w:r w:rsidR="00F76753" w:rsidRPr="00300574">
              <w:rPr>
                <w:rFonts w:ascii="Times New Roman" w:hAnsi="Times New Roman" w:cs="Times New Roman"/>
                <w:sz w:val="24"/>
                <w:szCs w:val="24"/>
              </w:rPr>
              <w:t>навыков</w:t>
            </w:r>
            <w:r w:rsidRPr="00300574">
              <w:rPr>
                <w:rFonts w:ascii="Times New Roman" w:hAnsi="Times New Roman" w:cs="Times New Roman"/>
                <w:sz w:val="24"/>
                <w:szCs w:val="24"/>
              </w:rPr>
              <w:t>.</w:t>
            </w:r>
          </w:p>
          <w:p w:rsidR="00105EB9" w:rsidRPr="00F15DCB" w:rsidRDefault="00105EB9" w:rsidP="00300574">
            <w:pPr>
              <w:spacing w:after="0"/>
              <w:rPr>
                <w:rFonts w:ascii="Times New Roman" w:hAnsi="Times New Roman" w:cs="Times New Roman"/>
                <w:bCs/>
                <w:color w:val="FF0000"/>
                <w:sz w:val="24"/>
                <w:szCs w:val="24"/>
              </w:rPr>
            </w:pPr>
            <w:r w:rsidRPr="00300574">
              <w:rPr>
                <w:rFonts w:ascii="Times New Roman" w:hAnsi="Times New Roman" w:cs="Times New Roman"/>
                <w:sz w:val="24"/>
                <w:szCs w:val="24"/>
              </w:rPr>
              <w:t>Итоговый контроль</w:t>
            </w:r>
            <w:r w:rsidR="00300574" w:rsidRPr="00300574">
              <w:rPr>
                <w:rFonts w:ascii="Times New Roman" w:hAnsi="Times New Roman" w:cs="Times New Roman"/>
                <w:sz w:val="24"/>
                <w:szCs w:val="24"/>
              </w:rPr>
              <w:t xml:space="preserve">, </w:t>
            </w:r>
            <w:r w:rsidRPr="00300574">
              <w:rPr>
                <w:rFonts w:ascii="Times New Roman" w:hAnsi="Times New Roman" w:cs="Times New Roman"/>
                <w:sz w:val="24"/>
                <w:szCs w:val="24"/>
              </w:rPr>
              <w:t xml:space="preserve">который проводится на последнем занятии и включает в себя контроль усвоения теоретического материала и контроль усвоения практических умений </w:t>
            </w:r>
            <w:r w:rsidR="00300574" w:rsidRPr="00300574">
              <w:rPr>
                <w:rFonts w:ascii="Times New Roman" w:hAnsi="Times New Roman" w:cs="Times New Roman"/>
                <w:sz w:val="24"/>
                <w:szCs w:val="24"/>
              </w:rPr>
              <w:t>.</w:t>
            </w:r>
          </w:p>
        </w:tc>
      </w:tr>
      <w:bookmarkEnd w:id="7"/>
      <w:tr w:rsidR="008B7B53" w:rsidRPr="00DE5F95" w:rsidTr="00B341C0">
        <w:trPr>
          <w:trHeight w:val="420"/>
          <w:jc w:val="center"/>
        </w:trPr>
        <w:tc>
          <w:tcPr>
            <w:tcW w:w="3256" w:type="dxa"/>
          </w:tcPr>
          <w:p w:rsidR="008B7B53" w:rsidRPr="00190FE1" w:rsidRDefault="008B7B53" w:rsidP="008B7B53">
            <w:pPr>
              <w:spacing w:after="0"/>
              <w:rPr>
                <w:rFonts w:ascii="Times New Roman" w:hAnsi="Times New Roman" w:cs="Times New Roman"/>
                <w:b/>
                <w:i/>
                <w:sz w:val="28"/>
                <w:szCs w:val="28"/>
              </w:rPr>
            </w:pPr>
            <w:r>
              <w:rPr>
                <w:rFonts w:ascii="Times New Roman" w:hAnsi="Times New Roman" w:cs="Times New Roman"/>
                <w:b/>
                <w:i/>
                <w:sz w:val="28"/>
                <w:szCs w:val="28"/>
              </w:rPr>
              <w:t>Умения</w:t>
            </w:r>
            <w:r w:rsidRPr="00190FE1">
              <w:rPr>
                <w:rFonts w:ascii="Times New Roman" w:hAnsi="Times New Roman" w:cs="Times New Roman"/>
                <w:b/>
                <w:i/>
                <w:sz w:val="28"/>
                <w:szCs w:val="28"/>
              </w:rPr>
              <w:t>:</w:t>
            </w:r>
          </w:p>
          <w:p w:rsidR="008B7B53" w:rsidRPr="008B7B53" w:rsidRDefault="008B7B53" w:rsidP="008B7B53">
            <w:pPr>
              <w:pStyle w:val="af1"/>
              <w:ind w:left="128" w:right="144"/>
              <w:rPr>
                <w:sz w:val="24"/>
                <w:szCs w:val="24"/>
              </w:rPr>
            </w:pPr>
            <w:r w:rsidRPr="008B7B53">
              <w:rPr>
                <w:sz w:val="24"/>
                <w:szCs w:val="24"/>
              </w:rPr>
              <w:t>применять</w:t>
            </w:r>
            <w:r w:rsidRPr="008B7B53">
              <w:rPr>
                <w:sz w:val="24"/>
                <w:szCs w:val="24"/>
              </w:rPr>
              <w:tab/>
              <w:t xml:space="preserve">методы </w:t>
            </w:r>
            <w:r w:rsidRPr="008B7B53">
              <w:rPr>
                <w:sz w:val="24"/>
                <w:szCs w:val="24"/>
              </w:rPr>
              <w:lastRenderedPageBreak/>
              <w:t xml:space="preserve">стоматологического обследования пациента в соответствии с действующими порядками оказания медицинской помощи, клиническими рекомендациями, с учетом стандартов медицинской помощи при различных стоматологических заболеваниях; </w:t>
            </w:r>
          </w:p>
          <w:p w:rsidR="008B7B53" w:rsidRPr="008B7B53" w:rsidRDefault="008B7B53" w:rsidP="008B7B53">
            <w:pPr>
              <w:pStyle w:val="af1"/>
              <w:ind w:left="128" w:right="144"/>
              <w:rPr>
                <w:sz w:val="24"/>
                <w:szCs w:val="24"/>
              </w:rPr>
            </w:pPr>
            <w:r w:rsidRPr="008B7B53">
              <w:rPr>
                <w:sz w:val="24"/>
                <w:szCs w:val="24"/>
              </w:rPr>
              <w:t>получать информацию от пациента (его законного представителя), оценивать гигиеническое состояние полости рта пациента; составлять индивидуальный план лечебных и профилактических мероприятий, направленных на предупреждение возникновения стоматологических заболеваний, в соответствии с действующими порядками оказания медицинской помощи, клиническими рекомендациями, с учетом стандартов медицинской помощи при стоматологических заболеваниях;</w:t>
            </w:r>
          </w:p>
          <w:p w:rsidR="008B7B53" w:rsidRPr="008B7B53" w:rsidRDefault="008B7B53" w:rsidP="008B7B53">
            <w:pPr>
              <w:pStyle w:val="af1"/>
              <w:ind w:left="128" w:right="144"/>
              <w:rPr>
                <w:sz w:val="24"/>
                <w:szCs w:val="24"/>
              </w:rPr>
            </w:pPr>
            <w:r w:rsidRPr="008B7B53">
              <w:rPr>
                <w:sz w:val="24"/>
                <w:szCs w:val="24"/>
              </w:rPr>
              <w:t>реализовывать индивидуальный план лечебных и профилактических</w:t>
            </w:r>
          </w:p>
          <w:p w:rsidR="008B7B53" w:rsidRPr="008B7B53" w:rsidRDefault="008B7B53" w:rsidP="008B7B53">
            <w:pPr>
              <w:pStyle w:val="af1"/>
              <w:ind w:left="128" w:right="144"/>
              <w:rPr>
                <w:b/>
                <w:sz w:val="24"/>
                <w:szCs w:val="24"/>
              </w:rPr>
            </w:pPr>
            <w:r w:rsidRPr="008B7B53">
              <w:rPr>
                <w:sz w:val="24"/>
                <w:szCs w:val="24"/>
              </w:rPr>
              <w:t>мероприятий, направленных на предупреждение возникновения стоматологических заболеваний</w:t>
            </w:r>
          </w:p>
          <w:p w:rsidR="008B7B53" w:rsidRPr="008B7B53" w:rsidRDefault="008B7B53" w:rsidP="008B7B53">
            <w:pPr>
              <w:pStyle w:val="af1"/>
              <w:ind w:left="128" w:right="144"/>
              <w:rPr>
                <w:sz w:val="24"/>
                <w:szCs w:val="24"/>
              </w:rPr>
            </w:pPr>
            <w:r w:rsidRPr="008B7B53">
              <w:rPr>
                <w:sz w:val="24"/>
                <w:szCs w:val="24"/>
              </w:rPr>
              <w:t>применять</w:t>
            </w:r>
            <w:r w:rsidRPr="008B7B53">
              <w:rPr>
                <w:sz w:val="24"/>
                <w:szCs w:val="24"/>
              </w:rPr>
              <w:tab/>
              <w:t xml:space="preserve">методы стоматологического обследования пациента в соответствии с действующими порядками оказания медицинской помощи, клиническими </w:t>
            </w:r>
            <w:r w:rsidRPr="008B7B53">
              <w:rPr>
                <w:sz w:val="24"/>
                <w:szCs w:val="24"/>
              </w:rPr>
              <w:lastRenderedPageBreak/>
              <w:t xml:space="preserve">рекомендациями, с учетом стандартов медицинской помощи при стоматологических заболеваниях; </w:t>
            </w:r>
          </w:p>
          <w:p w:rsidR="008B7B53" w:rsidRPr="008B7B53" w:rsidRDefault="008B7B53" w:rsidP="008B7B53">
            <w:pPr>
              <w:pStyle w:val="af1"/>
              <w:ind w:left="128" w:right="144"/>
              <w:rPr>
                <w:sz w:val="24"/>
                <w:szCs w:val="24"/>
              </w:rPr>
            </w:pPr>
            <w:r w:rsidRPr="008B7B53">
              <w:rPr>
                <w:sz w:val="24"/>
                <w:szCs w:val="24"/>
              </w:rPr>
              <w:t xml:space="preserve">анализировать и интерпретировать результаты стоматологического обследования; </w:t>
            </w:r>
          </w:p>
          <w:p w:rsidR="008B7B53" w:rsidRPr="008B7B53" w:rsidRDefault="008B7B53" w:rsidP="008B7B53">
            <w:pPr>
              <w:pStyle w:val="af1"/>
              <w:ind w:left="128" w:right="144"/>
              <w:rPr>
                <w:sz w:val="24"/>
                <w:szCs w:val="24"/>
              </w:rPr>
            </w:pPr>
            <w:r w:rsidRPr="008B7B53">
              <w:rPr>
                <w:sz w:val="24"/>
                <w:szCs w:val="24"/>
              </w:rPr>
              <w:t xml:space="preserve">выявление у пациента факторов риска стоматологических заболеваний: кариеса, некариозных поражений, заболеваний пародонта и слизистой оболочки рта, зубочелюстных аномалий, деформаций и предпосылок их развития; </w:t>
            </w:r>
          </w:p>
          <w:p w:rsidR="008B7B53" w:rsidRPr="008B7B53" w:rsidRDefault="008B7B53" w:rsidP="008B7B53">
            <w:pPr>
              <w:pStyle w:val="af1"/>
              <w:ind w:left="128" w:right="144"/>
              <w:rPr>
                <w:b/>
                <w:sz w:val="24"/>
                <w:szCs w:val="24"/>
              </w:rPr>
            </w:pPr>
            <w:r w:rsidRPr="008B7B53">
              <w:rPr>
                <w:sz w:val="24"/>
                <w:szCs w:val="24"/>
              </w:rPr>
              <w:t>выявлять у пациента факторы риска возникновения предраковых заболеваний и злокачественных новообразований полости рта</w:t>
            </w:r>
          </w:p>
          <w:p w:rsidR="008B7B53" w:rsidRPr="008B7B53" w:rsidRDefault="008B7B53" w:rsidP="008B7B53">
            <w:pPr>
              <w:pStyle w:val="af1"/>
              <w:ind w:left="128" w:right="144"/>
              <w:rPr>
                <w:sz w:val="24"/>
                <w:szCs w:val="24"/>
              </w:rPr>
            </w:pPr>
            <w:r w:rsidRPr="008B7B53">
              <w:rPr>
                <w:sz w:val="24"/>
                <w:szCs w:val="24"/>
              </w:rPr>
              <w:t>регистрировать данные стоматологического статуса пациента при стоматологических заболеваниях в соответствии с МКБ</w:t>
            </w:r>
          </w:p>
          <w:p w:rsidR="008B7B53" w:rsidRPr="008B7B53" w:rsidRDefault="008B7B53" w:rsidP="008B7B53">
            <w:pPr>
              <w:pStyle w:val="af1"/>
              <w:ind w:left="128" w:right="144"/>
              <w:rPr>
                <w:b/>
                <w:sz w:val="24"/>
                <w:szCs w:val="24"/>
              </w:rPr>
            </w:pPr>
            <w:r w:rsidRPr="008B7B53">
              <w:rPr>
                <w:sz w:val="24"/>
                <w:szCs w:val="24"/>
              </w:rPr>
              <w:t>интерпретировать информацию,  полученную от пациента (его законного представителя); анализировать и интерпретировать результаты стоматологического обследования</w:t>
            </w:r>
          </w:p>
          <w:p w:rsidR="008B7B53" w:rsidRPr="00190FE1" w:rsidRDefault="008B7B53" w:rsidP="008B7B53">
            <w:pPr>
              <w:pStyle w:val="af1"/>
              <w:ind w:left="128" w:right="144"/>
              <w:rPr>
                <w:sz w:val="24"/>
                <w:szCs w:val="24"/>
              </w:rPr>
            </w:pPr>
          </w:p>
        </w:tc>
        <w:tc>
          <w:tcPr>
            <w:tcW w:w="2693" w:type="dxa"/>
          </w:tcPr>
          <w:p w:rsidR="008B7B53" w:rsidRPr="00300574" w:rsidRDefault="008B7B53" w:rsidP="008B7B53">
            <w:pPr>
              <w:pStyle w:val="a8"/>
              <w:spacing w:before="0" w:beforeAutospacing="0" w:after="0" w:afterAutospacing="0"/>
              <w:rPr>
                <w:rFonts w:ascii="Times New Roman" w:hAnsi="Times New Roman" w:cs="Times New Roman"/>
              </w:rPr>
            </w:pPr>
          </w:p>
          <w:p w:rsidR="008B7B53" w:rsidRPr="00300574" w:rsidRDefault="008B7B53" w:rsidP="008B7B53">
            <w:pPr>
              <w:pStyle w:val="a8"/>
              <w:spacing w:before="0" w:beforeAutospacing="0" w:after="0" w:afterAutospacing="0"/>
              <w:rPr>
                <w:rFonts w:ascii="Times New Roman" w:hAnsi="Times New Roman" w:cs="Times New Roman"/>
              </w:rPr>
            </w:pPr>
            <w:r w:rsidRPr="00300574">
              <w:rPr>
                <w:rFonts w:ascii="Times New Roman" w:hAnsi="Times New Roman" w:cs="Times New Roman"/>
              </w:rPr>
              <w:t xml:space="preserve">- решает ситуационные </w:t>
            </w:r>
            <w:r w:rsidRPr="00300574">
              <w:rPr>
                <w:rFonts w:ascii="Times New Roman" w:hAnsi="Times New Roman" w:cs="Times New Roman"/>
              </w:rPr>
              <w:lastRenderedPageBreak/>
              <w:t>задачи;</w:t>
            </w:r>
          </w:p>
          <w:p w:rsidR="008B7B53" w:rsidRPr="00300574" w:rsidRDefault="008B7B53" w:rsidP="008B7B53">
            <w:pPr>
              <w:pStyle w:val="a8"/>
              <w:spacing w:before="0" w:beforeAutospacing="0" w:after="0" w:afterAutospacing="0"/>
              <w:rPr>
                <w:rFonts w:ascii="Times New Roman" w:hAnsi="Times New Roman" w:cs="Times New Roman"/>
              </w:rPr>
            </w:pPr>
            <w:r w:rsidRPr="00300574">
              <w:rPr>
                <w:rFonts w:ascii="Times New Roman" w:hAnsi="Times New Roman" w:cs="Times New Roman"/>
              </w:rPr>
              <w:t>- демонстрирует практические навыки исходя из предложенного практического кейса</w:t>
            </w:r>
          </w:p>
        </w:tc>
        <w:tc>
          <w:tcPr>
            <w:tcW w:w="3906" w:type="dxa"/>
          </w:tcPr>
          <w:p w:rsidR="008B7B53" w:rsidRPr="00300574" w:rsidRDefault="008B7B53" w:rsidP="008B7B53">
            <w:pPr>
              <w:shd w:val="clear" w:color="auto" w:fill="FFFFFF"/>
              <w:spacing w:after="0"/>
              <w:rPr>
                <w:rFonts w:ascii="Times New Roman" w:hAnsi="Times New Roman" w:cs="Times New Roman"/>
                <w:sz w:val="24"/>
                <w:szCs w:val="24"/>
              </w:rPr>
            </w:pPr>
          </w:p>
          <w:p w:rsidR="008B7B53" w:rsidRPr="00300574" w:rsidRDefault="008B7B53" w:rsidP="008B7B53">
            <w:pPr>
              <w:shd w:val="clear" w:color="auto" w:fill="FFFFFF"/>
              <w:spacing w:after="0"/>
              <w:rPr>
                <w:rFonts w:ascii="Times New Roman" w:hAnsi="Times New Roman" w:cs="Times New Roman"/>
                <w:sz w:val="24"/>
                <w:szCs w:val="24"/>
              </w:rPr>
            </w:pPr>
            <w:r w:rsidRPr="00300574">
              <w:rPr>
                <w:rFonts w:ascii="Times New Roman" w:hAnsi="Times New Roman" w:cs="Times New Roman"/>
                <w:sz w:val="24"/>
                <w:szCs w:val="24"/>
              </w:rPr>
              <w:t xml:space="preserve">- оценка результатов выполнения </w:t>
            </w:r>
            <w:r w:rsidRPr="00300574">
              <w:rPr>
                <w:rFonts w:ascii="Times New Roman" w:hAnsi="Times New Roman" w:cs="Times New Roman"/>
                <w:sz w:val="24"/>
                <w:szCs w:val="24"/>
              </w:rPr>
              <w:lastRenderedPageBreak/>
              <w:t>практической работы;</w:t>
            </w:r>
          </w:p>
          <w:p w:rsidR="008B7B53" w:rsidRPr="00300574" w:rsidRDefault="008B7B53" w:rsidP="008B7B53">
            <w:pPr>
              <w:shd w:val="clear" w:color="auto" w:fill="FFFFFF"/>
              <w:spacing w:after="0"/>
              <w:rPr>
                <w:rFonts w:ascii="Times New Roman" w:hAnsi="Times New Roman" w:cs="Times New Roman"/>
                <w:sz w:val="24"/>
                <w:szCs w:val="24"/>
              </w:rPr>
            </w:pPr>
            <w:r w:rsidRPr="00300574">
              <w:rPr>
                <w:rFonts w:ascii="Times New Roman" w:hAnsi="Times New Roman" w:cs="Times New Roman"/>
                <w:sz w:val="24"/>
                <w:szCs w:val="24"/>
              </w:rPr>
              <w:t>- экспертное наблюдение за ходом выполнения практической работы</w:t>
            </w:r>
          </w:p>
        </w:tc>
      </w:tr>
    </w:tbl>
    <w:p w:rsidR="008B7B53" w:rsidRPr="00935BBA" w:rsidRDefault="008B7B53" w:rsidP="00983AF4">
      <w:pPr>
        <w:jc w:val="both"/>
        <w:rPr>
          <w:rFonts w:ascii="Times New Roman" w:hAnsi="Times New Roman" w:cs="Times New Roman"/>
          <w:b/>
          <w:sz w:val="28"/>
          <w:szCs w:val="28"/>
        </w:rPr>
      </w:pPr>
    </w:p>
    <w:sectPr w:rsidR="008B7B53" w:rsidRPr="00935BBA" w:rsidSect="0097489A">
      <w:footerReference w:type="default" r:id="rId9"/>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1E41" w:rsidRDefault="00B51E41" w:rsidP="0097489A">
      <w:pPr>
        <w:spacing w:after="0" w:line="240" w:lineRule="auto"/>
      </w:pPr>
      <w:r>
        <w:separator/>
      </w:r>
    </w:p>
  </w:endnote>
  <w:endnote w:type="continuationSeparator" w:id="0">
    <w:p w:rsidR="00B51E41" w:rsidRDefault="00B51E41" w:rsidP="00974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altName w:val="Arial"/>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Gungsuh">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0177106"/>
      <w:docPartObj>
        <w:docPartGallery w:val="Page Numbers (Bottom of Page)"/>
        <w:docPartUnique/>
      </w:docPartObj>
    </w:sdtPr>
    <w:sdtEndPr/>
    <w:sdtContent>
      <w:p w:rsidR="00B51E41" w:rsidRDefault="00B51E41">
        <w:pPr>
          <w:pStyle w:val="ac"/>
          <w:jc w:val="center"/>
        </w:pPr>
        <w:r>
          <w:fldChar w:fldCharType="begin"/>
        </w:r>
        <w:r>
          <w:instrText>PAGE   \* MERGEFORMAT</w:instrText>
        </w:r>
        <w:r>
          <w:fldChar w:fldCharType="separate"/>
        </w:r>
        <w:r w:rsidR="00146605">
          <w:rPr>
            <w:noProof/>
          </w:rPr>
          <w:t>2</w:t>
        </w:r>
        <w:r>
          <w:fldChar w:fldCharType="end"/>
        </w:r>
      </w:p>
    </w:sdtContent>
  </w:sdt>
  <w:p w:rsidR="00B51E41" w:rsidRDefault="00B51E41">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1E41" w:rsidRDefault="00B51E41" w:rsidP="0097489A">
      <w:pPr>
        <w:spacing w:after="0" w:line="240" w:lineRule="auto"/>
      </w:pPr>
      <w:r>
        <w:separator/>
      </w:r>
    </w:p>
  </w:footnote>
  <w:footnote w:type="continuationSeparator" w:id="0">
    <w:p w:rsidR="00B51E41" w:rsidRDefault="00B51E41" w:rsidP="009748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F2E81"/>
    <w:multiLevelType w:val="multilevel"/>
    <w:tmpl w:val="882ECBB8"/>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8F1F99"/>
    <w:multiLevelType w:val="multilevel"/>
    <w:tmpl w:val="B4CA59BC"/>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A60B33"/>
    <w:multiLevelType w:val="hybridMultilevel"/>
    <w:tmpl w:val="CF06D510"/>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2A90B0B"/>
    <w:multiLevelType w:val="hybridMultilevel"/>
    <w:tmpl w:val="B8D8B916"/>
    <w:lvl w:ilvl="0" w:tplc="F78200FE">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3FF4C20"/>
    <w:multiLevelType w:val="multilevel"/>
    <w:tmpl w:val="79E81A9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CC90CEA"/>
    <w:multiLevelType w:val="multilevel"/>
    <w:tmpl w:val="2BC6BFCC"/>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D017697"/>
    <w:multiLevelType w:val="hybridMultilevel"/>
    <w:tmpl w:val="721290E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E3019B2"/>
    <w:multiLevelType w:val="multilevel"/>
    <w:tmpl w:val="F8A8F23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EB626E8"/>
    <w:multiLevelType w:val="multilevel"/>
    <w:tmpl w:val="0C8A4484"/>
    <w:lvl w:ilvl="0">
      <w:start w:val="1"/>
      <w:numFmt w:val="bullet"/>
      <w:lvlText w:val="-"/>
      <w:lvlJc w:val="left"/>
      <w:rPr>
        <w:rFonts w:ascii="Courier New" w:hAnsi="Courier New"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23550FF"/>
    <w:multiLevelType w:val="multilevel"/>
    <w:tmpl w:val="FAB0C94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2C31E1A"/>
    <w:multiLevelType w:val="multilevel"/>
    <w:tmpl w:val="E1E4A122"/>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4F25E4B"/>
    <w:multiLevelType w:val="multilevel"/>
    <w:tmpl w:val="74FEB47E"/>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8375F6A"/>
    <w:multiLevelType w:val="hybridMultilevel"/>
    <w:tmpl w:val="48C64FA6"/>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9DD24B8"/>
    <w:multiLevelType w:val="multilevel"/>
    <w:tmpl w:val="DD603B68"/>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05002E0"/>
    <w:multiLevelType w:val="multilevel"/>
    <w:tmpl w:val="AA24988A"/>
    <w:lvl w:ilvl="0">
      <w:start w:val="1"/>
      <w:numFmt w:val="decimal"/>
      <w:lvlText w:val="%1."/>
      <w:lvlJc w:val="left"/>
      <w:pPr>
        <w:ind w:left="720" w:hanging="360"/>
      </w:p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23E18DF"/>
    <w:multiLevelType w:val="hybridMultilevel"/>
    <w:tmpl w:val="B43014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DD10440"/>
    <w:multiLevelType w:val="multilevel"/>
    <w:tmpl w:val="A16C5732"/>
    <w:lvl w:ilvl="0">
      <w:start w:val="1"/>
      <w:numFmt w:val="decimal"/>
      <w:lvlText w:val="%1."/>
      <w:lvlJc w:val="left"/>
      <w:pPr>
        <w:ind w:left="465" w:hanging="360"/>
      </w:pPr>
      <w:rPr>
        <w:rFonts w:hint="default"/>
      </w:rPr>
    </w:lvl>
    <w:lvl w:ilvl="1">
      <w:start w:val="1"/>
      <w:numFmt w:val="decimal"/>
      <w:isLgl/>
      <w:lvlText w:val="%1.%2."/>
      <w:lvlJc w:val="left"/>
      <w:pPr>
        <w:ind w:left="713" w:hanging="360"/>
      </w:pPr>
      <w:rPr>
        <w:rFonts w:hint="default"/>
      </w:rPr>
    </w:lvl>
    <w:lvl w:ilvl="2">
      <w:start w:val="1"/>
      <w:numFmt w:val="decimal"/>
      <w:isLgl/>
      <w:lvlText w:val="%1.%2.%3."/>
      <w:lvlJc w:val="left"/>
      <w:pPr>
        <w:ind w:left="1321"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177" w:hanging="1080"/>
      </w:pPr>
      <w:rPr>
        <w:rFonts w:hint="default"/>
      </w:rPr>
    </w:lvl>
    <w:lvl w:ilvl="5">
      <w:start w:val="1"/>
      <w:numFmt w:val="decimal"/>
      <w:isLgl/>
      <w:lvlText w:val="%1.%2.%3.%4.%5.%6."/>
      <w:lvlJc w:val="left"/>
      <w:pPr>
        <w:ind w:left="2425" w:hanging="1080"/>
      </w:pPr>
      <w:rPr>
        <w:rFonts w:hint="default"/>
      </w:rPr>
    </w:lvl>
    <w:lvl w:ilvl="6">
      <w:start w:val="1"/>
      <w:numFmt w:val="decimal"/>
      <w:isLgl/>
      <w:lvlText w:val="%1.%2.%3.%4.%5.%6.%7."/>
      <w:lvlJc w:val="left"/>
      <w:pPr>
        <w:ind w:left="3033" w:hanging="1440"/>
      </w:pPr>
      <w:rPr>
        <w:rFonts w:hint="default"/>
      </w:rPr>
    </w:lvl>
    <w:lvl w:ilvl="7">
      <w:start w:val="1"/>
      <w:numFmt w:val="decimal"/>
      <w:isLgl/>
      <w:lvlText w:val="%1.%2.%3.%4.%5.%6.%7.%8."/>
      <w:lvlJc w:val="left"/>
      <w:pPr>
        <w:ind w:left="3281" w:hanging="1440"/>
      </w:pPr>
      <w:rPr>
        <w:rFonts w:hint="default"/>
      </w:rPr>
    </w:lvl>
    <w:lvl w:ilvl="8">
      <w:start w:val="1"/>
      <w:numFmt w:val="decimal"/>
      <w:isLgl/>
      <w:lvlText w:val="%1.%2.%3.%4.%5.%6.%7.%8.%9."/>
      <w:lvlJc w:val="left"/>
      <w:pPr>
        <w:ind w:left="3889" w:hanging="1800"/>
      </w:pPr>
      <w:rPr>
        <w:rFonts w:hint="default"/>
      </w:rPr>
    </w:lvl>
  </w:abstractNum>
  <w:abstractNum w:abstractNumId="17" w15:restartNumberingAfterBreak="0">
    <w:nsid w:val="61041079"/>
    <w:multiLevelType w:val="multilevel"/>
    <w:tmpl w:val="5D40BF5A"/>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2D561B1"/>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9" w15:restartNumberingAfterBreak="0">
    <w:nsid w:val="64846826"/>
    <w:multiLevelType w:val="hybridMultilevel"/>
    <w:tmpl w:val="E3E09EFA"/>
    <w:lvl w:ilvl="0" w:tplc="5278608E">
      <w:start w:val="1"/>
      <w:numFmt w:val="decimal"/>
      <w:lvlText w:val="%1."/>
      <w:lvlJc w:val="left"/>
      <w:pPr>
        <w:ind w:left="360" w:hanging="360"/>
      </w:pPr>
      <w:rPr>
        <w:rFonts w:ascii="Times New Roman" w:hAnsi="Times New Roman" w:cs="Times New Roman"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0" w15:restartNumberingAfterBreak="0">
    <w:nsid w:val="69CD232C"/>
    <w:multiLevelType w:val="hybridMultilevel"/>
    <w:tmpl w:val="5B7C1802"/>
    <w:lvl w:ilvl="0" w:tplc="0419000F">
      <w:start w:val="1"/>
      <w:numFmt w:val="decimal"/>
      <w:lvlText w:val="%1."/>
      <w:lvlJc w:val="left"/>
      <w:pPr>
        <w:ind w:left="785" w:hanging="360"/>
      </w:pPr>
    </w:lvl>
    <w:lvl w:ilvl="1" w:tplc="04190019">
      <w:start w:val="1"/>
      <w:numFmt w:val="lowerLetter"/>
      <w:lvlText w:val="%2."/>
      <w:lvlJc w:val="left"/>
      <w:pPr>
        <w:ind w:left="1505" w:hanging="360"/>
      </w:pPr>
    </w:lvl>
    <w:lvl w:ilvl="2" w:tplc="0419001B">
      <w:start w:val="1"/>
      <w:numFmt w:val="lowerRoman"/>
      <w:lvlText w:val="%3."/>
      <w:lvlJc w:val="right"/>
      <w:pPr>
        <w:ind w:left="2225" w:hanging="180"/>
      </w:pPr>
    </w:lvl>
    <w:lvl w:ilvl="3" w:tplc="0419000F">
      <w:start w:val="1"/>
      <w:numFmt w:val="decimal"/>
      <w:lvlText w:val="%4."/>
      <w:lvlJc w:val="left"/>
      <w:pPr>
        <w:ind w:left="2945" w:hanging="360"/>
      </w:pPr>
    </w:lvl>
    <w:lvl w:ilvl="4" w:tplc="04190019">
      <w:start w:val="1"/>
      <w:numFmt w:val="lowerLetter"/>
      <w:lvlText w:val="%5."/>
      <w:lvlJc w:val="left"/>
      <w:pPr>
        <w:ind w:left="3665" w:hanging="360"/>
      </w:pPr>
    </w:lvl>
    <w:lvl w:ilvl="5" w:tplc="0419001B">
      <w:start w:val="1"/>
      <w:numFmt w:val="lowerRoman"/>
      <w:lvlText w:val="%6."/>
      <w:lvlJc w:val="right"/>
      <w:pPr>
        <w:ind w:left="4385" w:hanging="180"/>
      </w:pPr>
    </w:lvl>
    <w:lvl w:ilvl="6" w:tplc="0419000F">
      <w:start w:val="1"/>
      <w:numFmt w:val="decimal"/>
      <w:lvlText w:val="%7."/>
      <w:lvlJc w:val="left"/>
      <w:pPr>
        <w:ind w:left="5105" w:hanging="360"/>
      </w:pPr>
    </w:lvl>
    <w:lvl w:ilvl="7" w:tplc="04190019">
      <w:start w:val="1"/>
      <w:numFmt w:val="lowerLetter"/>
      <w:lvlText w:val="%8."/>
      <w:lvlJc w:val="left"/>
      <w:pPr>
        <w:ind w:left="5825" w:hanging="360"/>
      </w:pPr>
    </w:lvl>
    <w:lvl w:ilvl="8" w:tplc="0419001B">
      <w:start w:val="1"/>
      <w:numFmt w:val="lowerRoman"/>
      <w:lvlText w:val="%9."/>
      <w:lvlJc w:val="right"/>
      <w:pPr>
        <w:ind w:left="6545" w:hanging="180"/>
      </w:pPr>
    </w:lvl>
  </w:abstractNum>
  <w:abstractNum w:abstractNumId="21" w15:restartNumberingAfterBreak="0">
    <w:nsid w:val="71CF5825"/>
    <w:multiLevelType w:val="multilevel"/>
    <w:tmpl w:val="B3D807BE"/>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33B7151"/>
    <w:multiLevelType w:val="hybridMultilevel"/>
    <w:tmpl w:val="17F0C676"/>
    <w:lvl w:ilvl="0" w:tplc="F78200F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6"/>
  </w:num>
  <w:num w:numId="2">
    <w:abstractNumId w:val="18"/>
  </w:num>
  <w:num w:numId="3">
    <w:abstractNumId w:val="3"/>
  </w:num>
  <w:num w:numId="4">
    <w:abstractNumId w:val="22"/>
  </w:num>
  <w:num w:numId="5">
    <w:abstractNumId w:val="2"/>
  </w:num>
  <w:num w:numId="6">
    <w:abstractNumId w:val="12"/>
  </w:num>
  <w:num w:numId="7">
    <w:abstractNumId w:val="14"/>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4"/>
  </w:num>
  <w:num w:numId="10">
    <w:abstractNumId w:val="8"/>
  </w:num>
  <w:num w:numId="11">
    <w:abstractNumId w:val="13"/>
  </w:num>
  <w:num w:numId="12">
    <w:abstractNumId w:val="11"/>
  </w:num>
  <w:num w:numId="13">
    <w:abstractNumId w:val="5"/>
  </w:num>
  <w:num w:numId="14">
    <w:abstractNumId w:val="10"/>
  </w:num>
  <w:num w:numId="15">
    <w:abstractNumId w:val="0"/>
  </w:num>
  <w:num w:numId="16">
    <w:abstractNumId w:val="7"/>
  </w:num>
  <w:num w:numId="17">
    <w:abstractNumId w:val="17"/>
  </w:num>
  <w:num w:numId="18">
    <w:abstractNumId w:val="9"/>
  </w:num>
  <w:num w:numId="19">
    <w:abstractNumId w:val="1"/>
  </w:num>
  <w:num w:numId="20">
    <w:abstractNumId w:val="21"/>
  </w:num>
  <w:num w:numId="21">
    <w:abstractNumId w:val="20"/>
  </w:num>
  <w:num w:numId="22">
    <w:abstractNumId w:val="19"/>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E6C30"/>
    <w:rsid w:val="000308D9"/>
    <w:rsid w:val="00037FD4"/>
    <w:rsid w:val="000434CF"/>
    <w:rsid w:val="00093DE3"/>
    <w:rsid w:val="000C7054"/>
    <w:rsid w:val="000E0665"/>
    <w:rsid w:val="000F3971"/>
    <w:rsid w:val="00105EB9"/>
    <w:rsid w:val="00107282"/>
    <w:rsid w:val="00144587"/>
    <w:rsid w:val="00146605"/>
    <w:rsid w:val="00147718"/>
    <w:rsid w:val="0015384F"/>
    <w:rsid w:val="001803DF"/>
    <w:rsid w:val="00184965"/>
    <w:rsid w:val="00185635"/>
    <w:rsid w:val="00190FE1"/>
    <w:rsid w:val="001A73A4"/>
    <w:rsid w:val="001C3246"/>
    <w:rsid w:val="001E7354"/>
    <w:rsid w:val="00207B3C"/>
    <w:rsid w:val="00260D90"/>
    <w:rsid w:val="00282108"/>
    <w:rsid w:val="00291BC2"/>
    <w:rsid w:val="002B2C6B"/>
    <w:rsid w:val="002E780A"/>
    <w:rsid w:val="00300574"/>
    <w:rsid w:val="00305519"/>
    <w:rsid w:val="00380245"/>
    <w:rsid w:val="00385EAD"/>
    <w:rsid w:val="003A040D"/>
    <w:rsid w:val="0043231F"/>
    <w:rsid w:val="004436B6"/>
    <w:rsid w:val="0044574A"/>
    <w:rsid w:val="00456D28"/>
    <w:rsid w:val="00484D5C"/>
    <w:rsid w:val="004872D8"/>
    <w:rsid w:val="004E510D"/>
    <w:rsid w:val="004E69AC"/>
    <w:rsid w:val="00557019"/>
    <w:rsid w:val="005A1055"/>
    <w:rsid w:val="005B13D9"/>
    <w:rsid w:val="006117C9"/>
    <w:rsid w:val="0063099D"/>
    <w:rsid w:val="00675E05"/>
    <w:rsid w:val="00687CAD"/>
    <w:rsid w:val="006A6832"/>
    <w:rsid w:val="006C2A2B"/>
    <w:rsid w:val="006C5211"/>
    <w:rsid w:val="006C6938"/>
    <w:rsid w:val="006E6C30"/>
    <w:rsid w:val="006F4B2E"/>
    <w:rsid w:val="00713549"/>
    <w:rsid w:val="0071424B"/>
    <w:rsid w:val="00726022"/>
    <w:rsid w:val="007521C4"/>
    <w:rsid w:val="00752BD6"/>
    <w:rsid w:val="007760D9"/>
    <w:rsid w:val="00776798"/>
    <w:rsid w:val="007D5F36"/>
    <w:rsid w:val="007D5F3C"/>
    <w:rsid w:val="007E2CCB"/>
    <w:rsid w:val="00816AC5"/>
    <w:rsid w:val="00827F77"/>
    <w:rsid w:val="008506D0"/>
    <w:rsid w:val="00856B29"/>
    <w:rsid w:val="008726F4"/>
    <w:rsid w:val="008A264E"/>
    <w:rsid w:val="008B47A7"/>
    <w:rsid w:val="008B7B53"/>
    <w:rsid w:val="008D0425"/>
    <w:rsid w:val="008E0843"/>
    <w:rsid w:val="00920B3B"/>
    <w:rsid w:val="009225AE"/>
    <w:rsid w:val="00930D40"/>
    <w:rsid w:val="00935BBA"/>
    <w:rsid w:val="00951BD8"/>
    <w:rsid w:val="0097489A"/>
    <w:rsid w:val="0097630E"/>
    <w:rsid w:val="009826C0"/>
    <w:rsid w:val="00983AF4"/>
    <w:rsid w:val="0099362D"/>
    <w:rsid w:val="009F38CE"/>
    <w:rsid w:val="00A15D10"/>
    <w:rsid w:val="00A421B0"/>
    <w:rsid w:val="00A536CB"/>
    <w:rsid w:val="00A847C6"/>
    <w:rsid w:val="00AB0769"/>
    <w:rsid w:val="00AB5C2C"/>
    <w:rsid w:val="00AD5C7A"/>
    <w:rsid w:val="00B13BB6"/>
    <w:rsid w:val="00B341C0"/>
    <w:rsid w:val="00B44794"/>
    <w:rsid w:val="00B51E41"/>
    <w:rsid w:val="00B73363"/>
    <w:rsid w:val="00B83F82"/>
    <w:rsid w:val="00B95147"/>
    <w:rsid w:val="00BB4CCB"/>
    <w:rsid w:val="00BC6C4D"/>
    <w:rsid w:val="00C352F2"/>
    <w:rsid w:val="00C46AA9"/>
    <w:rsid w:val="00CC477C"/>
    <w:rsid w:val="00CF33B7"/>
    <w:rsid w:val="00CF702A"/>
    <w:rsid w:val="00D17F1C"/>
    <w:rsid w:val="00D41E3F"/>
    <w:rsid w:val="00D7127E"/>
    <w:rsid w:val="00D74574"/>
    <w:rsid w:val="00D96F14"/>
    <w:rsid w:val="00DC0F48"/>
    <w:rsid w:val="00DC5B02"/>
    <w:rsid w:val="00DE5F95"/>
    <w:rsid w:val="00E55CE5"/>
    <w:rsid w:val="00E64064"/>
    <w:rsid w:val="00E83ACC"/>
    <w:rsid w:val="00E875DD"/>
    <w:rsid w:val="00EA3402"/>
    <w:rsid w:val="00ED39D8"/>
    <w:rsid w:val="00F05C93"/>
    <w:rsid w:val="00F15DCB"/>
    <w:rsid w:val="00F17A01"/>
    <w:rsid w:val="00F30ED3"/>
    <w:rsid w:val="00F76753"/>
    <w:rsid w:val="00FB1CEA"/>
    <w:rsid w:val="00FD53CF"/>
    <w:rsid w:val="00FF54AD"/>
    <w:rsid w:val="00FF6E1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4A8448C"/>
  <w15:docId w15:val="{6E9F41BB-94F4-4662-82A1-7D97C5AC9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5F95"/>
  </w:style>
  <w:style w:type="paragraph" w:styleId="1">
    <w:name w:val="heading 1"/>
    <w:basedOn w:val="a"/>
    <w:next w:val="a"/>
    <w:link w:val="10"/>
    <w:qFormat/>
    <w:rsid w:val="00A15D10"/>
    <w:pPr>
      <w:keepNext/>
      <w:spacing w:before="240" w:after="60" w:line="276" w:lineRule="auto"/>
      <w:outlineLvl w:val="0"/>
    </w:pPr>
    <w:rPr>
      <w:rFonts w:ascii="Cambria" w:eastAsia="Times New Roman" w:hAnsi="Cambria"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05EB9"/>
    <w:pPr>
      <w:suppressAutoHyphens/>
      <w:spacing w:after="120" w:line="240" w:lineRule="auto"/>
    </w:pPr>
    <w:rPr>
      <w:rFonts w:ascii="Times New Roman" w:eastAsia="Times New Roman" w:hAnsi="Times New Roman" w:cs="Times New Roman"/>
      <w:sz w:val="20"/>
      <w:szCs w:val="20"/>
      <w:lang w:eastAsia="ar-SA"/>
    </w:rPr>
  </w:style>
  <w:style w:type="character" w:customStyle="1" w:styleId="a4">
    <w:name w:val="Основной текст Знак"/>
    <w:basedOn w:val="a0"/>
    <w:link w:val="a3"/>
    <w:rsid w:val="00105EB9"/>
    <w:rPr>
      <w:rFonts w:ascii="Times New Roman" w:eastAsia="Times New Roman" w:hAnsi="Times New Roman" w:cs="Times New Roman"/>
      <w:sz w:val="20"/>
      <w:szCs w:val="20"/>
      <w:lang w:eastAsia="ar-SA"/>
    </w:rPr>
  </w:style>
  <w:style w:type="table" w:styleId="a5">
    <w:name w:val="Table Grid"/>
    <w:basedOn w:val="a1"/>
    <w:uiPriority w:val="39"/>
    <w:rsid w:val="00105E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105EB9"/>
    <w:pPr>
      <w:widowControl w:val="0"/>
      <w:autoSpaceDE w:val="0"/>
      <w:autoSpaceDN w:val="0"/>
      <w:adjustRightInd w:val="0"/>
      <w:spacing w:after="0" w:line="482" w:lineRule="exact"/>
      <w:jc w:val="center"/>
    </w:pPr>
    <w:rPr>
      <w:rFonts w:ascii="Times New Roman" w:eastAsia="Times New Roman" w:hAnsi="Times New Roman" w:cs="Times New Roman"/>
      <w:sz w:val="24"/>
      <w:szCs w:val="24"/>
      <w:lang w:eastAsia="ru-RU"/>
    </w:rPr>
  </w:style>
  <w:style w:type="character" w:customStyle="1" w:styleId="FontStyle40">
    <w:name w:val="Font Style40"/>
    <w:rsid w:val="00105EB9"/>
    <w:rPr>
      <w:rFonts w:ascii="Times New Roman" w:hAnsi="Times New Roman" w:cs="Times New Roman"/>
      <w:sz w:val="26"/>
      <w:szCs w:val="26"/>
    </w:rPr>
  </w:style>
  <w:style w:type="character" w:customStyle="1" w:styleId="FontStyle39">
    <w:name w:val="Font Style39"/>
    <w:rsid w:val="00105EB9"/>
    <w:rPr>
      <w:rFonts w:ascii="Times New Roman" w:hAnsi="Times New Roman" w:cs="Times New Roman"/>
      <w:b/>
      <w:bCs/>
      <w:sz w:val="26"/>
      <w:szCs w:val="26"/>
    </w:rPr>
  </w:style>
  <w:style w:type="paragraph" w:styleId="a6">
    <w:name w:val="List Paragraph"/>
    <w:aliases w:val="Содержание. 2 уровень"/>
    <w:basedOn w:val="a"/>
    <w:link w:val="a7"/>
    <w:uiPriority w:val="34"/>
    <w:qFormat/>
    <w:rsid w:val="00105EB9"/>
    <w:pPr>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Default">
    <w:name w:val="Default"/>
    <w:uiPriority w:val="99"/>
    <w:rsid w:val="00105EB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7">
    <w:name w:val="Абзац списка Знак"/>
    <w:aliases w:val="Содержание. 2 уровень Знак"/>
    <w:link w:val="a6"/>
    <w:qFormat/>
    <w:locked/>
    <w:rsid w:val="00105EB9"/>
    <w:rPr>
      <w:rFonts w:ascii="Times New Roman" w:eastAsia="Times New Roman" w:hAnsi="Times New Roman" w:cs="Times New Roman"/>
      <w:sz w:val="20"/>
      <w:szCs w:val="20"/>
      <w:lang w:eastAsia="ru-RU"/>
    </w:rPr>
  </w:style>
  <w:style w:type="paragraph" w:styleId="a8">
    <w:name w:val="Normal (Web)"/>
    <w:aliases w:val="Обычный (Web)1,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05EB9"/>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customStyle="1" w:styleId="a9">
    <w:name w:val="Обычный (веб) Знак"/>
    <w:aliases w:val="Обычный (Web)1 Знак,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8"/>
    <w:uiPriority w:val="99"/>
    <w:rsid w:val="00105EB9"/>
    <w:rPr>
      <w:rFonts w:ascii="Arial Unicode MS" w:eastAsia="Arial Unicode MS" w:hAnsi="Arial Unicode MS" w:cs="Arial Unicode MS"/>
      <w:sz w:val="24"/>
      <w:szCs w:val="24"/>
      <w:lang w:eastAsia="ru-RU"/>
    </w:rPr>
  </w:style>
  <w:style w:type="paragraph" w:styleId="aa">
    <w:name w:val="header"/>
    <w:basedOn w:val="a"/>
    <w:link w:val="ab"/>
    <w:uiPriority w:val="99"/>
    <w:unhideWhenUsed/>
    <w:rsid w:val="0097489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7489A"/>
  </w:style>
  <w:style w:type="paragraph" w:styleId="ac">
    <w:name w:val="footer"/>
    <w:basedOn w:val="a"/>
    <w:link w:val="ad"/>
    <w:uiPriority w:val="99"/>
    <w:unhideWhenUsed/>
    <w:rsid w:val="0097489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7489A"/>
  </w:style>
  <w:style w:type="paragraph" w:styleId="ae">
    <w:name w:val="Balloon Text"/>
    <w:basedOn w:val="a"/>
    <w:link w:val="af"/>
    <w:uiPriority w:val="99"/>
    <w:semiHidden/>
    <w:unhideWhenUsed/>
    <w:rsid w:val="00385EAD"/>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385EAD"/>
    <w:rPr>
      <w:rFonts w:ascii="Segoe UI" w:hAnsi="Segoe UI" w:cs="Segoe UI"/>
      <w:sz w:val="18"/>
      <w:szCs w:val="18"/>
    </w:rPr>
  </w:style>
  <w:style w:type="character" w:customStyle="1" w:styleId="af0">
    <w:name w:val="Другое_"/>
    <w:basedOn w:val="a0"/>
    <w:link w:val="af1"/>
    <w:rsid w:val="008B47A7"/>
    <w:rPr>
      <w:rFonts w:ascii="Times New Roman" w:eastAsia="Times New Roman" w:hAnsi="Times New Roman" w:cs="Times New Roman"/>
      <w:shd w:val="clear" w:color="auto" w:fill="FFFFFF"/>
    </w:rPr>
  </w:style>
  <w:style w:type="paragraph" w:customStyle="1" w:styleId="af1">
    <w:name w:val="Другое"/>
    <w:basedOn w:val="a"/>
    <w:link w:val="af0"/>
    <w:rsid w:val="008B47A7"/>
    <w:pPr>
      <w:widowControl w:val="0"/>
      <w:shd w:val="clear" w:color="auto" w:fill="FFFFFF"/>
      <w:spacing w:after="0" w:line="240" w:lineRule="auto"/>
    </w:pPr>
    <w:rPr>
      <w:rFonts w:ascii="Times New Roman" w:eastAsia="Times New Roman" w:hAnsi="Times New Roman" w:cs="Times New Roman"/>
    </w:rPr>
  </w:style>
  <w:style w:type="character" w:customStyle="1" w:styleId="11">
    <w:name w:val="Заголовок №1_"/>
    <w:basedOn w:val="a0"/>
    <w:link w:val="12"/>
    <w:rsid w:val="00484D5C"/>
    <w:rPr>
      <w:rFonts w:ascii="Times New Roman" w:eastAsia="Times New Roman" w:hAnsi="Times New Roman" w:cs="Times New Roman"/>
      <w:b/>
      <w:bCs/>
      <w:shd w:val="clear" w:color="auto" w:fill="FFFFFF"/>
    </w:rPr>
  </w:style>
  <w:style w:type="paragraph" w:customStyle="1" w:styleId="12">
    <w:name w:val="Заголовок №1"/>
    <w:basedOn w:val="a"/>
    <w:link w:val="11"/>
    <w:rsid w:val="00484D5C"/>
    <w:pPr>
      <w:widowControl w:val="0"/>
      <w:shd w:val="clear" w:color="auto" w:fill="FFFFFF"/>
      <w:spacing w:after="0" w:line="240" w:lineRule="auto"/>
      <w:ind w:firstLine="720"/>
      <w:outlineLvl w:val="0"/>
    </w:pPr>
    <w:rPr>
      <w:rFonts w:ascii="Times New Roman" w:eastAsia="Times New Roman" w:hAnsi="Times New Roman" w:cs="Times New Roman"/>
      <w:b/>
      <w:bCs/>
    </w:rPr>
  </w:style>
  <w:style w:type="character" w:customStyle="1" w:styleId="10">
    <w:name w:val="Заголовок 1 Знак"/>
    <w:basedOn w:val="a0"/>
    <w:link w:val="1"/>
    <w:rsid w:val="00A15D10"/>
    <w:rPr>
      <w:rFonts w:ascii="Cambria" w:eastAsia="Times New Roman" w:hAnsi="Cambria" w:cs="Times New Roman"/>
      <w:b/>
      <w:bCs/>
      <w:kern w:val="32"/>
      <w:sz w:val="32"/>
      <w:szCs w:val="32"/>
    </w:rPr>
  </w:style>
  <w:style w:type="character" w:customStyle="1" w:styleId="2">
    <w:name w:val="Заголовок №2_"/>
    <w:link w:val="20"/>
    <w:locked/>
    <w:rsid w:val="00F05C93"/>
    <w:rPr>
      <w:rFonts w:ascii="Gungsuh" w:eastAsia="Gungsuh" w:hAnsi="Gungsuh"/>
      <w:sz w:val="23"/>
      <w:szCs w:val="23"/>
      <w:shd w:val="clear" w:color="auto" w:fill="FFFFFF"/>
    </w:rPr>
  </w:style>
  <w:style w:type="paragraph" w:customStyle="1" w:styleId="20">
    <w:name w:val="Заголовок №2"/>
    <w:basedOn w:val="a"/>
    <w:link w:val="2"/>
    <w:rsid w:val="00F05C93"/>
    <w:pPr>
      <w:shd w:val="clear" w:color="auto" w:fill="FFFFFF"/>
      <w:spacing w:after="0" w:line="379" w:lineRule="exact"/>
      <w:outlineLvl w:val="1"/>
    </w:pPr>
    <w:rPr>
      <w:rFonts w:ascii="Gungsuh" w:eastAsia="Gungsuh" w:hAnsi="Gungsuh"/>
      <w:sz w:val="23"/>
      <w:szCs w:val="23"/>
    </w:rPr>
  </w:style>
  <w:style w:type="paragraph" w:customStyle="1" w:styleId="TableParagraph">
    <w:name w:val="Table Paragraph"/>
    <w:basedOn w:val="a"/>
    <w:uiPriority w:val="1"/>
    <w:qFormat/>
    <w:rsid w:val="000308D9"/>
    <w:pPr>
      <w:widowControl w:val="0"/>
      <w:autoSpaceDE w:val="0"/>
      <w:autoSpaceDN w:val="0"/>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FC6692-18A8-4953-A38D-9ED51192E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19</Pages>
  <Words>3625</Words>
  <Characters>20663</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Мильченко Надежда Олеговна</dc:creator>
  <cp:lastModifiedBy>Варданян Карина Амаяковна</cp:lastModifiedBy>
  <cp:revision>98</cp:revision>
  <cp:lastPrinted>2026-02-12T14:11:00Z</cp:lastPrinted>
  <dcterms:created xsi:type="dcterms:W3CDTF">2023-11-09T11:06:00Z</dcterms:created>
  <dcterms:modified xsi:type="dcterms:W3CDTF">2026-02-12T14:12:00Z</dcterms:modified>
</cp:coreProperties>
</file>